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0F5" w:rsidRDefault="003250F5" w:rsidP="0072504D">
      <w:pPr>
        <w:pStyle w:val="00Title"/>
        <w:rPr>
          <w:lang w:val="pl-PL" w:eastAsia="pl-PL"/>
        </w:rPr>
      </w:pPr>
    </w:p>
    <w:p w:rsidR="0038174E" w:rsidRPr="00B55480" w:rsidRDefault="003250F5" w:rsidP="003250F5">
      <w:pPr>
        <w:pStyle w:val="00Title"/>
      </w:pPr>
      <w:r w:rsidRPr="00B55480">
        <w:rPr>
          <w:lang w:eastAsia="pl-PL"/>
        </w:rPr>
        <w:t>English tittle</w:t>
      </w:r>
    </w:p>
    <w:p w:rsidR="00D44ADA" w:rsidRPr="00B55480" w:rsidRDefault="00D44ADA" w:rsidP="00D44ADA">
      <w:pPr>
        <w:pStyle w:val="01NameSurname"/>
      </w:pPr>
    </w:p>
    <w:p w:rsidR="0038174E" w:rsidRPr="00A814BD" w:rsidRDefault="00A814BD" w:rsidP="0038174E">
      <w:pPr>
        <w:pStyle w:val="01NameSurname"/>
      </w:pPr>
      <w:r w:rsidRPr="00BB1E77">
        <w:t>Name Surname</w:t>
      </w:r>
      <w:r w:rsidR="0038174E" w:rsidRPr="00A814BD">
        <w:t xml:space="preserve"> </w:t>
      </w:r>
      <w:r w:rsidR="0038174E" w:rsidRPr="00A814BD">
        <w:rPr>
          <w:vertAlign w:val="superscript"/>
        </w:rPr>
        <w:t>1</w:t>
      </w:r>
      <w:r w:rsidR="0038174E" w:rsidRPr="00A814BD">
        <w:t xml:space="preserve">, </w:t>
      </w:r>
      <w:r w:rsidRPr="00A814BD">
        <w:t>Name Surname</w:t>
      </w:r>
      <w:r w:rsidRPr="00A814BD">
        <w:rPr>
          <w:vertAlign w:val="superscript"/>
        </w:rPr>
        <w:t xml:space="preserve"> </w:t>
      </w:r>
      <w:r w:rsidR="0038174E" w:rsidRPr="00A814BD">
        <w:rPr>
          <w:vertAlign w:val="superscript"/>
        </w:rPr>
        <w:t>2</w:t>
      </w:r>
      <w:r w:rsidR="0066564C" w:rsidRPr="00A814BD">
        <w:t>,</w:t>
      </w:r>
      <w:r w:rsidR="0038174E" w:rsidRPr="00A814BD">
        <w:t xml:space="preserve"> </w:t>
      </w:r>
      <w:r w:rsidRPr="00A814BD">
        <w:t>Name Surname</w:t>
      </w:r>
      <w:r w:rsidRPr="00A814BD">
        <w:rPr>
          <w:vertAlign w:val="superscript"/>
        </w:rPr>
        <w:t xml:space="preserve"> </w:t>
      </w:r>
      <w:r w:rsidR="0038174E" w:rsidRPr="00A814BD">
        <w:rPr>
          <w:vertAlign w:val="superscript"/>
        </w:rPr>
        <w:t>2,</w:t>
      </w:r>
      <w:r w:rsidR="0038174E" w:rsidRPr="00A814BD">
        <w:t>*</w:t>
      </w:r>
    </w:p>
    <w:p w:rsidR="0038174E" w:rsidRPr="00E10B51" w:rsidRDefault="0038174E" w:rsidP="0038174E">
      <w:pPr>
        <w:pStyle w:val="02Affiliation"/>
      </w:pPr>
      <w:r w:rsidRPr="00E10B51">
        <w:rPr>
          <w:vertAlign w:val="superscript"/>
        </w:rPr>
        <w:t>1</w:t>
      </w:r>
      <w:r w:rsidRPr="00E10B51">
        <w:tab/>
      </w:r>
      <w:r w:rsidR="00E10B51" w:rsidRPr="00E10B51">
        <w:t>Affiliation</w:t>
      </w:r>
      <w:r w:rsidRPr="00E10B51">
        <w:t xml:space="preserve"> 1; e-mail@e-mail.com</w:t>
      </w:r>
    </w:p>
    <w:p w:rsidR="0038174E" w:rsidRPr="00E10B51" w:rsidRDefault="0038174E" w:rsidP="0038174E">
      <w:pPr>
        <w:pStyle w:val="02Affiliation"/>
      </w:pPr>
      <w:r w:rsidRPr="00E10B51">
        <w:rPr>
          <w:szCs w:val="20"/>
          <w:vertAlign w:val="superscript"/>
        </w:rPr>
        <w:t>2</w:t>
      </w:r>
      <w:r w:rsidRPr="00E10B51">
        <w:rPr>
          <w:szCs w:val="20"/>
        </w:rPr>
        <w:tab/>
      </w:r>
      <w:r w:rsidR="00E10B51" w:rsidRPr="00E10B51">
        <w:rPr>
          <w:szCs w:val="20"/>
        </w:rPr>
        <w:t>Affiliation</w:t>
      </w:r>
      <w:r w:rsidRPr="00E10B51">
        <w:rPr>
          <w:szCs w:val="20"/>
        </w:rPr>
        <w:t xml:space="preserve"> 2; </w:t>
      </w:r>
      <w:hyperlink r:id="rId8" w:history="1">
        <w:r w:rsidR="003250F5" w:rsidRPr="00E10B51">
          <w:rPr>
            <w:rStyle w:val="Hipercze"/>
          </w:rPr>
          <w:t>e-mail@e-mail.com</w:t>
        </w:r>
      </w:hyperlink>
    </w:p>
    <w:p w:rsidR="003250F5" w:rsidRPr="00E10B51" w:rsidRDefault="003250F5" w:rsidP="0038174E">
      <w:pPr>
        <w:pStyle w:val="02Affiliation"/>
      </w:pPr>
      <w:r w:rsidRPr="00E10B51">
        <w:t>*</w:t>
      </w:r>
      <w:r w:rsidRPr="00E10B51">
        <w:rPr>
          <w:szCs w:val="20"/>
        </w:rPr>
        <w:t xml:space="preserve"> </w:t>
      </w:r>
      <w:r w:rsidR="00E10B51" w:rsidRPr="00E10B51">
        <w:rPr>
          <w:szCs w:val="20"/>
        </w:rPr>
        <w:t>Correspondent author</w:t>
      </w:r>
      <w:r w:rsidRPr="00E10B51">
        <w:rPr>
          <w:szCs w:val="20"/>
        </w:rPr>
        <w:t xml:space="preserve">; </w:t>
      </w:r>
      <w:hyperlink r:id="rId9" w:history="1">
        <w:r w:rsidRPr="00E10B51">
          <w:rPr>
            <w:rStyle w:val="Hipercze"/>
          </w:rPr>
          <w:t>e-mail@e-mail.com</w:t>
        </w:r>
      </w:hyperlink>
    </w:p>
    <w:p w:rsidR="003250F5" w:rsidRPr="00BB1E77" w:rsidRDefault="00A140D9" w:rsidP="003250F5">
      <w:pPr>
        <w:pStyle w:val="03Summary"/>
        <w:rPr>
          <w:lang w:eastAsia="pl-PL"/>
        </w:rPr>
      </w:pPr>
      <w:r w:rsidRPr="00BB1E77">
        <w:rPr>
          <w:b/>
          <w:lang w:eastAsia="pl-PL"/>
        </w:rPr>
        <w:br/>
      </w:r>
      <w:r w:rsidR="003250F5" w:rsidRPr="00BB1E77">
        <w:rPr>
          <w:b/>
          <w:lang w:eastAsia="pl-PL"/>
        </w:rPr>
        <w:t xml:space="preserve">Summary: </w:t>
      </w:r>
      <w:r w:rsidR="00BB1E77" w:rsidRPr="00BB1E77">
        <w:rPr>
          <w:lang w:eastAsia="pl-PL"/>
        </w:rPr>
        <w:t>One column and about 200 words. For research articles, abstracts should include an overview of the work. Authors are strongly encouraged to use the following style of structured summaries, but without headings: (1) Background: Put the question raised in a broad context and highlight the purpose of the study; (2) Methods: briefly describe the main methods or treatments used; (3) Results: Summarize the main findings of the paper; and (4) Conclusions: Indicate the main conclusions or interpretations. The abstract should be an objective representation of the article, should not include results that are not presented and substantiated in the main text, and should not exaggerate the main conclusions.</w:t>
      </w:r>
      <w:r w:rsidR="003250F5" w:rsidRPr="00BB1E77">
        <w:rPr>
          <w:lang w:eastAsia="pl-PL"/>
        </w:rPr>
        <w:t>.</w:t>
      </w:r>
    </w:p>
    <w:p w:rsidR="003250F5" w:rsidRPr="00BB1E77" w:rsidRDefault="003250F5" w:rsidP="00A814BD">
      <w:pPr>
        <w:pStyle w:val="03Summary"/>
        <w:rPr>
          <w:lang w:eastAsia="pl-PL"/>
        </w:rPr>
      </w:pPr>
      <w:r w:rsidRPr="00BB1E77">
        <w:rPr>
          <w:b/>
          <w:lang w:eastAsia="pl-PL"/>
        </w:rPr>
        <w:t>Key words</w:t>
      </w:r>
      <w:r w:rsidRPr="00BB1E77">
        <w:rPr>
          <w:lang w:eastAsia="pl-PL"/>
        </w:rPr>
        <w:t xml:space="preserve">: </w:t>
      </w:r>
      <w:r w:rsidR="00BB1E77" w:rsidRPr="00BB1E77">
        <w:rPr>
          <w:lang w:eastAsia="pl-PL"/>
        </w:rPr>
        <w:t>keyword 1; keyword 2; keyword 3 (Give three to ten relevant keywords specific to the article but fairly common within the field)</w:t>
      </w:r>
    </w:p>
    <w:p w:rsidR="003250F5" w:rsidRPr="00BB1E77" w:rsidRDefault="003250F5" w:rsidP="00A814BD">
      <w:pPr>
        <w:pStyle w:val="03Summary"/>
      </w:pPr>
    </w:p>
    <w:p w:rsidR="00A814BD" w:rsidRPr="00BB1E77" w:rsidRDefault="00A814BD" w:rsidP="00A140D9">
      <w:pPr>
        <w:pStyle w:val="04Linia"/>
      </w:pPr>
    </w:p>
    <w:p w:rsidR="00A814BD" w:rsidRDefault="00A814BD" w:rsidP="004D676C">
      <w:pPr>
        <w:pStyle w:val="13Text"/>
        <w:rPr>
          <w:lang w:eastAsia="zh-CN"/>
        </w:rPr>
      </w:pPr>
      <w:r>
        <w:rPr>
          <w:lang w:eastAsia="zh-CN"/>
        </w:rPr>
        <w:br w:type="page"/>
      </w:r>
    </w:p>
    <w:p w:rsidR="0038174E" w:rsidRPr="00B27972" w:rsidRDefault="0038174E" w:rsidP="0038174E">
      <w:pPr>
        <w:pStyle w:val="10Heading1"/>
        <w:spacing w:before="480"/>
        <w:rPr>
          <w:lang w:eastAsia="zh-CN"/>
        </w:rPr>
      </w:pPr>
      <w:r w:rsidRPr="00B27972">
        <w:rPr>
          <w:lang w:eastAsia="zh-CN"/>
        </w:rPr>
        <w:lastRenderedPageBreak/>
        <w:t xml:space="preserve">0. </w:t>
      </w:r>
      <w:r w:rsidR="00B27972">
        <w:rPr>
          <w:rStyle w:val="rynqvb"/>
          <w:lang w:val="en"/>
        </w:rPr>
        <w:t xml:space="preserve">How to use the </w:t>
      </w:r>
      <w:r w:rsidR="00B27972">
        <w:rPr>
          <w:rStyle w:val="rynqvb"/>
          <w:lang w:val="en"/>
        </w:rPr>
        <w:t>template</w:t>
      </w:r>
    </w:p>
    <w:p w:rsidR="00BB1E77" w:rsidRDefault="00BB1E77" w:rsidP="00BB1E77">
      <w:pPr>
        <w:pStyle w:val="10Heading1"/>
        <w:rPr>
          <w:b w:val="0"/>
          <w:sz w:val="24"/>
          <w:lang w:eastAsia="zh-CN"/>
        </w:rPr>
      </w:pPr>
      <w:r w:rsidRPr="00BB1E77">
        <w:rPr>
          <w:b w:val="0"/>
          <w:sz w:val="24"/>
          <w:lang w:eastAsia="zh-CN"/>
        </w:rPr>
        <w:t>The template lists the sections that can be used in the manuscript. Note that each section has a corresponding style, which can be found in the "Styles" menu in Word. Sections that are not mandatory are listed as such. The section titles given are for articles. Review articles and other types of articles have a more flexible structure.</w:t>
      </w:r>
    </w:p>
    <w:p w:rsidR="00BB1E77" w:rsidRDefault="00BB1E77" w:rsidP="00BB1E77">
      <w:pPr>
        <w:pStyle w:val="10Heading1"/>
        <w:rPr>
          <w:b w:val="0"/>
          <w:sz w:val="24"/>
          <w:lang w:eastAsia="zh-CN"/>
        </w:rPr>
      </w:pPr>
      <w:r w:rsidRPr="00BB1E77">
        <w:rPr>
          <w:b w:val="0"/>
          <w:sz w:val="24"/>
          <w:lang w:eastAsia="zh-CN"/>
        </w:rPr>
        <w:t>Delete this paragraph and start section numbering from 1. If you have any questions, please contact the journal editors.</w:t>
      </w:r>
    </w:p>
    <w:p w:rsidR="0038174E" w:rsidRPr="00B27972" w:rsidRDefault="0038174E" w:rsidP="00BB1E77">
      <w:pPr>
        <w:pStyle w:val="10Heading1"/>
      </w:pPr>
      <w:r w:rsidRPr="00B27972">
        <w:rPr>
          <w:lang w:eastAsia="zh-CN"/>
        </w:rPr>
        <w:t xml:space="preserve">1. </w:t>
      </w:r>
      <w:r w:rsidR="00DE2667" w:rsidRPr="00B27972">
        <w:t>Introduction</w:t>
      </w:r>
    </w:p>
    <w:p w:rsidR="0038174E" w:rsidRPr="00B27972" w:rsidRDefault="00B27972" w:rsidP="0038174E">
      <w:pPr>
        <w:pStyle w:val="13Text"/>
      </w:pPr>
      <w:r w:rsidRPr="00B27972">
        <w:t>The introduction should briefly describe the study in a broad context and highlight why it is important. It should define the purpose of the work and its meaning. The current state of research should be fully known and only key publications should be cited. Highlight controversial and divergent hypotheses as needed. Finally, briefly note the main goal of the work and highlight the main conclusions. If possible, please refer to the introduction for scientists outside the field of research.</w:t>
      </w:r>
    </w:p>
    <w:p w:rsidR="0038174E" w:rsidRPr="00DE2667" w:rsidRDefault="0038174E" w:rsidP="0038174E">
      <w:pPr>
        <w:pStyle w:val="10Heading1"/>
      </w:pPr>
      <w:r w:rsidRPr="00DE2667">
        <w:t xml:space="preserve">2. </w:t>
      </w:r>
      <w:r w:rsidR="00DE2667" w:rsidRPr="00DE2667">
        <w:t>M</w:t>
      </w:r>
      <w:r w:rsidR="00DE2667" w:rsidRPr="00DE2667">
        <w:t>aterials</w:t>
      </w:r>
      <w:r w:rsidR="00DE2667" w:rsidRPr="00DE2667">
        <w:t xml:space="preserve"> and m</w:t>
      </w:r>
      <w:r w:rsidR="00DE2667" w:rsidRPr="00DE2667">
        <w:t>ethod</w:t>
      </w:r>
    </w:p>
    <w:p w:rsidR="00DE2667" w:rsidRPr="00DE2667" w:rsidRDefault="00DE2667" w:rsidP="00DE2667">
      <w:pPr>
        <w:pStyle w:val="13Text"/>
      </w:pPr>
      <w:r w:rsidRPr="00DE2667">
        <w:t>The method and materials should be described sufficiently to enable others to replicate and exploit published results. Remember that the publication of a manuscript means that you must make available to readers all materials, data, computer code, and protocols associated with it. Any restrictions on the availability of materials or information should be disclosed at the manuscript submission stage. New methods and protocols should be described in detail, while well-known methods may be briefly described and cited appropriately.</w:t>
      </w:r>
    </w:p>
    <w:p w:rsidR="00DE2667" w:rsidRPr="00DE2667" w:rsidRDefault="00DE2667" w:rsidP="00DE2667">
      <w:pPr>
        <w:pStyle w:val="13Text"/>
      </w:pPr>
      <w:r w:rsidRPr="00DE2667">
        <w:t>Research manuscripts reporting large datasets that are deposited in a publicly accessible database should state where the data has been deposited and provide appropriate access to it.</w:t>
      </w:r>
    </w:p>
    <w:p w:rsidR="0038174E" w:rsidRPr="00DE2667" w:rsidRDefault="00DE2667" w:rsidP="00DE2667">
      <w:pPr>
        <w:pStyle w:val="13Text"/>
        <w:rPr>
          <w:spacing w:val="-2"/>
        </w:rPr>
      </w:pPr>
      <w:r w:rsidRPr="00DE2667">
        <w:t>Interventional studies involving animals or humans and other studies requiring ethical approval must include a list of the authorities that granted the approval and relevant documentation.</w:t>
      </w:r>
    </w:p>
    <w:p w:rsidR="0038174E" w:rsidRPr="0066564C" w:rsidRDefault="00A814BD" w:rsidP="0038174E">
      <w:pPr>
        <w:pStyle w:val="11Heading2"/>
        <w:rPr>
          <w:lang w:val="pl-PL"/>
        </w:rPr>
      </w:pPr>
      <w:r>
        <w:rPr>
          <w:lang w:val="pl-PL"/>
        </w:rPr>
        <w:t>2.1</w:t>
      </w:r>
      <w:r w:rsidR="0038174E" w:rsidRPr="0066564C">
        <w:rPr>
          <w:lang w:val="pl-PL"/>
        </w:rPr>
        <w:t xml:space="preserve">. </w:t>
      </w:r>
      <w:r w:rsidR="00DE2667">
        <w:rPr>
          <w:rStyle w:val="rynqvb"/>
          <w:lang w:val="en"/>
        </w:rPr>
        <w:t>Figures</w:t>
      </w:r>
      <w:r w:rsidR="00DE2667">
        <w:rPr>
          <w:rStyle w:val="rynqvb"/>
          <w:lang w:val="en"/>
        </w:rPr>
        <w:t xml:space="preserve"> and Tables</w:t>
      </w:r>
    </w:p>
    <w:p w:rsidR="00DE2667" w:rsidRDefault="00DE2667" w:rsidP="00DE2667">
      <w:pPr>
        <w:pStyle w:val="13Text"/>
      </w:pPr>
      <w:r w:rsidRPr="00DE2667">
        <w:t>All figures and tables should be cited in the text as Figure 1, Table 1, etc. Symbols, signs, words, and numbers in the Figure should be of a size that allows them to be read, preferably not smaller than the signature of the Figure (10 points). References to the Figure and Table written in brackets should be abbreviated "……(Fig. 1)" or "……(Tab. 1)"</w:t>
      </w:r>
    </w:p>
    <w:p w:rsidR="0066564C" w:rsidRPr="00D44ADA" w:rsidRDefault="00D75A37" w:rsidP="00D44ADA">
      <w:pPr>
        <w:pStyle w:val="14Figure"/>
      </w:pPr>
      <w:r>
        <w:rPr>
          <w:noProof/>
          <w:lang w:val="pl-PL" w:eastAsia="pl-PL" w:bidi="ar-SA"/>
        </w:rPr>
        <w:lastRenderedPageBreak/>
        <w:drawing>
          <wp:inline distT="0" distB="0" distL="0" distR="0" wp14:anchorId="0EDA3BBC" wp14:editId="66AF56AF">
            <wp:extent cx="4085722" cy="20193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01067" cy="2026884"/>
                    </a:xfrm>
                    <a:prstGeom prst="rect">
                      <a:avLst/>
                    </a:prstGeom>
                  </pic:spPr>
                </pic:pic>
              </a:graphicData>
            </a:graphic>
          </wp:inline>
        </w:drawing>
      </w:r>
    </w:p>
    <w:p w:rsidR="0038174E" w:rsidRDefault="0066564C" w:rsidP="0038174E">
      <w:pPr>
        <w:pStyle w:val="15Figurecaption"/>
      </w:pPr>
      <w:r w:rsidRPr="00554BCB">
        <w:rPr>
          <w:b/>
          <w:lang w:val="pl-PL"/>
        </w:rPr>
        <w:t>Rys.</w:t>
      </w:r>
      <w:r w:rsidR="0038174E" w:rsidRPr="00554BCB">
        <w:rPr>
          <w:b/>
          <w:lang w:val="pl-PL"/>
        </w:rPr>
        <w:t xml:space="preserve"> 1.</w:t>
      </w:r>
      <w:r w:rsidR="0038174E" w:rsidRPr="00554BCB">
        <w:rPr>
          <w:lang w:val="pl-PL"/>
        </w:rPr>
        <w:t xml:space="preserve"> </w:t>
      </w:r>
      <w:r w:rsidRPr="00554BCB">
        <w:rPr>
          <w:lang w:val="pl-PL"/>
        </w:rPr>
        <w:t xml:space="preserve">To jest rysunek. </w:t>
      </w:r>
      <w:r>
        <w:rPr>
          <w:lang w:val="pl-PL"/>
        </w:rPr>
        <w:t>Rysunek po</w:t>
      </w:r>
      <w:r w:rsidRPr="0066564C">
        <w:rPr>
          <w:lang w:val="pl-PL"/>
        </w:rPr>
        <w:t>winien zostać umieszczony w głównym tekście po tym jak zacytowano go po raz pierwszy</w:t>
      </w:r>
      <w:r w:rsidRPr="0066564C">
        <w:rPr>
          <w:lang w:val="pl-PL"/>
        </w:rPr>
        <w:br/>
      </w:r>
      <w:r w:rsidRPr="0066564C">
        <w:rPr>
          <w:b/>
          <w:lang w:val="pl-PL"/>
        </w:rPr>
        <w:t>Fig. 1</w:t>
      </w:r>
      <w:r w:rsidRPr="0066564C">
        <w:rPr>
          <w:lang w:val="pl-PL"/>
        </w:rPr>
        <w:t xml:space="preserve">. </w:t>
      </w:r>
      <w:r w:rsidRPr="0066564C">
        <w:t xml:space="preserve">This a figure. </w:t>
      </w:r>
      <w:r>
        <w:t>Figure</w:t>
      </w:r>
      <w:r w:rsidRPr="0066564C">
        <w:t xml:space="preserve"> should be placed in the main text near to the first time they are cited</w:t>
      </w:r>
      <w:r>
        <w:t>.</w:t>
      </w:r>
    </w:p>
    <w:p w:rsidR="0066564C" w:rsidRPr="00632FE3" w:rsidRDefault="00632FE3" w:rsidP="0066564C">
      <w:pPr>
        <w:pStyle w:val="13Text"/>
      </w:pPr>
      <w:r>
        <w:rPr>
          <w:rStyle w:val="rynqvb"/>
          <w:lang w:val="en"/>
        </w:rPr>
        <w:t>The table can be of any format.</w:t>
      </w:r>
      <w:r>
        <w:rPr>
          <w:rStyle w:val="hwtze"/>
          <w:lang w:val="en"/>
        </w:rPr>
        <w:t xml:space="preserve"> </w:t>
      </w:r>
      <w:r>
        <w:rPr>
          <w:rStyle w:val="rynqvb"/>
          <w:lang w:val="en"/>
        </w:rPr>
        <w:t>The text in the table should be written in style</w:t>
      </w:r>
      <w:r w:rsidR="0066564C" w:rsidRPr="00632FE3">
        <w:t xml:space="preserve"> ‘1.7 </w:t>
      </w:r>
      <w:r>
        <w:t xml:space="preserve">Table </w:t>
      </w:r>
      <w:r w:rsidRPr="00632FE3">
        <w:t>inside</w:t>
      </w:r>
      <w:r w:rsidR="0066564C" w:rsidRPr="00632FE3">
        <w:t>’.</w:t>
      </w:r>
    </w:p>
    <w:p w:rsidR="0038174E" w:rsidRPr="0066564C" w:rsidRDefault="0038174E" w:rsidP="0066564C">
      <w:pPr>
        <w:pStyle w:val="16Tabletitle"/>
      </w:pPr>
      <w:r w:rsidRPr="00DE2667">
        <w:rPr>
          <w:b/>
        </w:rPr>
        <w:t>Table 1.</w:t>
      </w:r>
      <w:r w:rsidRPr="00DE2667">
        <w:t xml:space="preserve"> </w:t>
      </w:r>
      <w:r w:rsidRPr="0066564C">
        <w:t>This is a table. Tables should be placed in the main text near to the first time they are cited.</w:t>
      </w:r>
    </w:p>
    <w:tbl>
      <w:tblPr>
        <w:tblW w:w="0" w:type="auto"/>
        <w:jc w:val="center"/>
        <w:tblBorders>
          <w:top w:val="single" w:sz="8" w:space="0" w:color="auto"/>
          <w:bottom w:val="single" w:sz="8" w:space="0" w:color="auto"/>
        </w:tblBorders>
        <w:tblLook w:val="04A0" w:firstRow="1" w:lastRow="0" w:firstColumn="1" w:lastColumn="0" w:noHBand="0" w:noVBand="1"/>
      </w:tblPr>
      <w:tblGrid>
        <w:gridCol w:w="1599"/>
        <w:gridCol w:w="1599"/>
        <w:gridCol w:w="1599"/>
      </w:tblGrid>
      <w:tr w:rsidR="0038174E" w:rsidRPr="0066564C" w:rsidTr="00D24A43">
        <w:trPr>
          <w:jc w:val="center"/>
        </w:trPr>
        <w:tc>
          <w:tcPr>
            <w:tcW w:w="1599" w:type="dxa"/>
            <w:tcBorders>
              <w:bottom w:val="single" w:sz="4" w:space="0" w:color="auto"/>
            </w:tcBorders>
            <w:shd w:val="clear" w:color="auto" w:fill="auto"/>
            <w:vAlign w:val="center"/>
          </w:tcPr>
          <w:p w:rsidR="0038174E" w:rsidRPr="0066564C" w:rsidRDefault="0038174E" w:rsidP="00907339">
            <w:pPr>
              <w:pStyle w:val="17Tableinside"/>
              <w:spacing w:line="240" w:lineRule="auto"/>
              <w:rPr>
                <w:b/>
                <w:snapToGrid/>
              </w:rPr>
            </w:pPr>
            <w:r w:rsidRPr="0066564C">
              <w:rPr>
                <w:b/>
                <w:snapToGrid/>
              </w:rPr>
              <w:t>Title 1</w:t>
            </w:r>
          </w:p>
        </w:tc>
        <w:tc>
          <w:tcPr>
            <w:tcW w:w="1599" w:type="dxa"/>
            <w:tcBorders>
              <w:bottom w:val="single" w:sz="4" w:space="0" w:color="auto"/>
            </w:tcBorders>
            <w:shd w:val="clear" w:color="auto" w:fill="auto"/>
            <w:vAlign w:val="center"/>
          </w:tcPr>
          <w:p w:rsidR="0038174E" w:rsidRPr="0066564C" w:rsidRDefault="0038174E" w:rsidP="00907339">
            <w:pPr>
              <w:pStyle w:val="17Tableinside"/>
              <w:spacing w:line="240" w:lineRule="auto"/>
              <w:rPr>
                <w:b/>
                <w:snapToGrid/>
              </w:rPr>
            </w:pPr>
            <w:r w:rsidRPr="0066564C">
              <w:rPr>
                <w:b/>
                <w:snapToGrid/>
              </w:rPr>
              <w:t>Title 2</w:t>
            </w:r>
          </w:p>
        </w:tc>
        <w:tc>
          <w:tcPr>
            <w:tcW w:w="1599" w:type="dxa"/>
            <w:tcBorders>
              <w:bottom w:val="single" w:sz="4" w:space="0" w:color="auto"/>
            </w:tcBorders>
            <w:shd w:val="clear" w:color="auto" w:fill="auto"/>
            <w:vAlign w:val="center"/>
          </w:tcPr>
          <w:p w:rsidR="0038174E" w:rsidRPr="0066564C" w:rsidRDefault="0038174E" w:rsidP="00907339">
            <w:pPr>
              <w:pStyle w:val="17Tableinside"/>
              <w:spacing w:line="240" w:lineRule="auto"/>
              <w:rPr>
                <w:b/>
                <w:snapToGrid/>
              </w:rPr>
            </w:pPr>
            <w:r w:rsidRPr="0066564C">
              <w:rPr>
                <w:b/>
                <w:snapToGrid/>
              </w:rPr>
              <w:t>Title 3</w:t>
            </w:r>
          </w:p>
        </w:tc>
      </w:tr>
      <w:tr w:rsidR="0038174E" w:rsidRPr="0066564C" w:rsidTr="00D24A43">
        <w:trPr>
          <w:jc w:val="center"/>
        </w:trPr>
        <w:tc>
          <w:tcPr>
            <w:tcW w:w="1599" w:type="dxa"/>
            <w:shd w:val="clear" w:color="auto" w:fill="auto"/>
            <w:vAlign w:val="center"/>
          </w:tcPr>
          <w:p w:rsidR="0038174E" w:rsidRPr="0066564C" w:rsidRDefault="0038174E" w:rsidP="00907339">
            <w:pPr>
              <w:pStyle w:val="17Tableinside"/>
              <w:spacing w:line="240" w:lineRule="auto"/>
            </w:pPr>
            <w:r w:rsidRPr="0066564C">
              <w:t>entry 1</w:t>
            </w:r>
          </w:p>
        </w:tc>
        <w:tc>
          <w:tcPr>
            <w:tcW w:w="1599" w:type="dxa"/>
            <w:shd w:val="clear" w:color="auto" w:fill="auto"/>
            <w:vAlign w:val="center"/>
          </w:tcPr>
          <w:p w:rsidR="0038174E" w:rsidRPr="0066564C" w:rsidRDefault="0038174E" w:rsidP="00907339">
            <w:pPr>
              <w:pStyle w:val="17Tableinside"/>
              <w:spacing w:line="240" w:lineRule="auto"/>
            </w:pPr>
            <w:r w:rsidRPr="0066564C">
              <w:t>data</w:t>
            </w:r>
          </w:p>
        </w:tc>
        <w:tc>
          <w:tcPr>
            <w:tcW w:w="1599" w:type="dxa"/>
            <w:shd w:val="clear" w:color="auto" w:fill="auto"/>
            <w:vAlign w:val="center"/>
          </w:tcPr>
          <w:p w:rsidR="0038174E" w:rsidRPr="0066564C" w:rsidRDefault="0038174E" w:rsidP="00907339">
            <w:pPr>
              <w:pStyle w:val="17Tableinside"/>
              <w:spacing w:line="240" w:lineRule="auto"/>
            </w:pPr>
            <w:r w:rsidRPr="0066564C">
              <w:t>data</w:t>
            </w:r>
          </w:p>
        </w:tc>
      </w:tr>
      <w:tr w:rsidR="0038174E" w:rsidRPr="0066564C" w:rsidTr="00D24A43">
        <w:trPr>
          <w:jc w:val="center"/>
        </w:trPr>
        <w:tc>
          <w:tcPr>
            <w:tcW w:w="1599" w:type="dxa"/>
            <w:shd w:val="clear" w:color="auto" w:fill="auto"/>
            <w:vAlign w:val="center"/>
          </w:tcPr>
          <w:p w:rsidR="0038174E" w:rsidRPr="0066564C" w:rsidRDefault="0038174E" w:rsidP="00907339">
            <w:pPr>
              <w:pStyle w:val="17Tableinside"/>
              <w:spacing w:line="240" w:lineRule="auto"/>
            </w:pPr>
            <w:r w:rsidRPr="0066564C">
              <w:t>entry 2</w:t>
            </w:r>
          </w:p>
        </w:tc>
        <w:tc>
          <w:tcPr>
            <w:tcW w:w="1599" w:type="dxa"/>
            <w:shd w:val="clear" w:color="auto" w:fill="auto"/>
            <w:vAlign w:val="center"/>
          </w:tcPr>
          <w:p w:rsidR="0038174E" w:rsidRPr="0066564C" w:rsidRDefault="0038174E" w:rsidP="00907339">
            <w:pPr>
              <w:pStyle w:val="17Tableinside"/>
              <w:spacing w:line="240" w:lineRule="auto"/>
            </w:pPr>
            <w:r w:rsidRPr="0066564C">
              <w:t>data</w:t>
            </w:r>
          </w:p>
        </w:tc>
        <w:tc>
          <w:tcPr>
            <w:tcW w:w="1599" w:type="dxa"/>
            <w:shd w:val="clear" w:color="auto" w:fill="auto"/>
            <w:vAlign w:val="center"/>
          </w:tcPr>
          <w:p w:rsidR="0038174E" w:rsidRPr="0066564C" w:rsidRDefault="00632FE3" w:rsidP="00907339">
            <w:pPr>
              <w:pStyle w:val="17Tableinside"/>
              <w:spacing w:line="240" w:lineRule="auto"/>
            </w:pPr>
            <w:r>
              <w:t>data</w:t>
            </w:r>
          </w:p>
        </w:tc>
      </w:tr>
    </w:tbl>
    <w:p w:rsidR="0038174E" w:rsidRPr="0066564C" w:rsidRDefault="0038174E" w:rsidP="0038174E">
      <w:pPr>
        <w:pStyle w:val="11Heading2"/>
        <w:rPr>
          <w:lang w:val="pl-PL"/>
        </w:rPr>
      </w:pPr>
      <w:r w:rsidRPr="0066564C">
        <w:rPr>
          <w:lang w:val="pl-PL"/>
        </w:rPr>
        <w:t>2.</w:t>
      </w:r>
      <w:r w:rsidR="00A814BD">
        <w:rPr>
          <w:lang w:val="pl-PL"/>
        </w:rPr>
        <w:t>2</w:t>
      </w:r>
      <w:r w:rsidRPr="0066564C">
        <w:rPr>
          <w:lang w:val="pl-PL"/>
        </w:rPr>
        <w:t xml:space="preserve">. </w:t>
      </w:r>
      <w:r w:rsidR="00D97F8B" w:rsidRPr="00D97F8B">
        <w:rPr>
          <w:lang w:val="pl-PL"/>
        </w:rPr>
        <w:t>Formatting equations</w:t>
      </w:r>
    </w:p>
    <w:p w:rsidR="0038174E" w:rsidRPr="00D97F8B" w:rsidRDefault="00D97F8B" w:rsidP="0038174E">
      <w:pPr>
        <w:pStyle w:val="13Text"/>
      </w:pPr>
      <w:r w:rsidRPr="00D97F8B">
        <w:t xml:space="preserve">Equations should be aligned to the center and numbered sequentially from the right. Equations should be created using the Insert Equation command built into the MS Office package or using special programs such as </w:t>
      </w:r>
      <w:proofErr w:type="spellStart"/>
      <w:r w:rsidRPr="00D97F8B">
        <w:t>MathType</w:t>
      </w:r>
      <w:proofErr w:type="spellEnd"/>
      <w:r w:rsidR="0038174E" w:rsidRPr="00D97F8B">
        <w:t>:</w:t>
      </w:r>
    </w:p>
    <w:p w:rsidR="0066564C" w:rsidRPr="00554BCB" w:rsidRDefault="0066564C" w:rsidP="0066564C">
      <w:pPr>
        <w:pStyle w:val="18Equation"/>
        <w:rPr>
          <w:lang w:val="pl-PL"/>
        </w:rPr>
      </w:pPr>
      <w:r w:rsidRPr="00D97F8B">
        <w:tab/>
      </w:r>
      <m:oMath>
        <m:sSup>
          <m:sSupPr>
            <m:ctrlPr>
              <w:rPr>
                <w:rFonts w:ascii="Cambria Math" w:hAnsi="Cambria Math"/>
                <w:lang w:val="pl-PL"/>
              </w:rPr>
            </m:ctrlPr>
          </m:sSupPr>
          <m:e>
            <m:d>
              <m:dPr>
                <m:ctrlPr>
                  <w:rPr>
                    <w:rFonts w:ascii="Cambria Math" w:hAnsi="Cambria Math"/>
                    <w:lang w:val="pl-PL"/>
                  </w:rPr>
                </m:ctrlPr>
              </m:dPr>
              <m:e>
                <m:r>
                  <w:rPr>
                    <w:rFonts w:ascii="Cambria Math" w:hAnsi="Cambria Math"/>
                    <w:lang w:val="pl-PL"/>
                  </w:rPr>
                  <m:t>x+a</m:t>
                </m:r>
              </m:e>
            </m:d>
          </m:e>
          <m:sup>
            <m:r>
              <w:rPr>
                <w:rFonts w:ascii="Cambria Math" w:hAnsi="Cambria Math"/>
                <w:lang w:val="pl-PL"/>
              </w:rPr>
              <m:t>n</m:t>
            </m:r>
          </m:sup>
        </m:sSup>
        <m:r>
          <w:rPr>
            <w:rFonts w:ascii="Cambria Math" w:eastAsia="Cambria Math" w:hAnsi="Cambria Math" w:cs="Cambria Math"/>
            <w:lang w:val="pl-PL"/>
          </w:rPr>
          <m:t>=</m:t>
        </m:r>
        <m:nary>
          <m:naryPr>
            <m:chr m:val="∑"/>
            <m:grow m:val="1"/>
            <m:ctrlPr>
              <w:rPr>
                <w:rFonts w:ascii="Cambria Math" w:hAnsi="Cambria Math"/>
                <w:lang w:val="pl-PL"/>
              </w:rPr>
            </m:ctrlPr>
          </m:naryPr>
          <m:sub>
            <m:r>
              <w:rPr>
                <w:rFonts w:ascii="Cambria Math" w:eastAsia="Cambria Math" w:hAnsi="Cambria Math" w:cs="Cambria Math"/>
                <w:lang w:val="pl-PL"/>
              </w:rPr>
              <m:t>k=0</m:t>
            </m:r>
          </m:sub>
          <m:sup>
            <m:r>
              <w:rPr>
                <w:rFonts w:ascii="Cambria Math" w:eastAsia="Cambria Math" w:hAnsi="Cambria Math" w:cs="Cambria Math"/>
                <w:lang w:val="pl-PL"/>
              </w:rPr>
              <m:t>n</m:t>
            </m:r>
          </m:sup>
          <m:e>
            <m:d>
              <m:dPr>
                <m:ctrlPr>
                  <w:rPr>
                    <w:rFonts w:ascii="Cambria Math" w:hAnsi="Cambria Math"/>
                    <w:lang w:val="pl-PL"/>
                  </w:rPr>
                </m:ctrlPr>
              </m:dPr>
              <m:e>
                <m:f>
                  <m:fPr>
                    <m:type m:val="noBar"/>
                    <m:ctrlPr>
                      <w:rPr>
                        <w:rFonts w:ascii="Cambria Math" w:hAnsi="Cambria Math"/>
                        <w:lang w:val="pl-PL"/>
                      </w:rPr>
                    </m:ctrlPr>
                  </m:fPr>
                  <m:num>
                    <m:r>
                      <w:rPr>
                        <w:rFonts w:ascii="Cambria Math" w:eastAsia="Cambria Math" w:hAnsi="Cambria Math" w:cs="Cambria Math"/>
                        <w:lang w:val="pl-PL"/>
                      </w:rPr>
                      <m:t>n</m:t>
                    </m:r>
                  </m:num>
                  <m:den>
                    <m:r>
                      <w:rPr>
                        <w:rFonts w:ascii="Cambria Math" w:eastAsia="Cambria Math" w:hAnsi="Cambria Math" w:cs="Cambria Math"/>
                        <w:lang w:val="pl-PL"/>
                      </w:rPr>
                      <m:t>k</m:t>
                    </m:r>
                  </m:den>
                </m:f>
              </m:e>
            </m:d>
            <m:sSup>
              <m:sSupPr>
                <m:ctrlPr>
                  <w:rPr>
                    <w:rFonts w:ascii="Cambria Math" w:hAnsi="Cambria Math"/>
                    <w:lang w:val="pl-PL"/>
                  </w:rPr>
                </m:ctrlPr>
              </m:sSupPr>
              <m:e>
                <m:r>
                  <w:rPr>
                    <w:rFonts w:ascii="Cambria Math" w:eastAsia="Cambria Math" w:hAnsi="Cambria Math" w:cs="Cambria Math"/>
                    <w:lang w:val="pl-PL"/>
                  </w:rPr>
                  <m:t>x</m:t>
                </m:r>
              </m:e>
              <m:sup>
                <m:r>
                  <w:rPr>
                    <w:rFonts w:ascii="Cambria Math" w:eastAsia="Cambria Math" w:hAnsi="Cambria Math" w:cs="Cambria Math"/>
                    <w:lang w:val="pl-PL"/>
                  </w:rPr>
                  <m:t>k</m:t>
                </m:r>
              </m:sup>
            </m:sSup>
            <m:sSup>
              <m:sSupPr>
                <m:ctrlPr>
                  <w:rPr>
                    <w:rFonts w:ascii="Cambria Math" w:hAnsi="Cambria Math"/>
                    <w:lang w:val="pl-PL"/>
                  </w:rPr>
                </m:ctrlPr>
              </m:sSupPr>
              <m:e>
                <m:r>
                  <w:rPr>
                    <w:rFonts w:ascii="Cambria Math" w:eastAsia="Cambria Math" w:hAnsi="Cambria Math" w:cs="Cambria Math"/>
                    <w:lang w:val="pl-PL"/>
                  </w:rPr>
                  <m:t>a</m:t>
                </m:r>
              </m:e>
              <m:sup>
                <m:r>
                  <w:rPr>
                    <w:rFonts w:ascii="Cambria Math" w:eastAsia="Cambria Math" w:hAnsi="Cambria Math" w:cs="Cambria Math"/>
                    <w:lang w:val="pl-PL"/>
                  </w:rPr>
                  <m:t>n-k</m:t>
                </m:r>
              </m:sup>
            </m:sSup>
          </m:e>
        </m:nary>
      </m:oMath>
      <w:r>
        <w:rPr>
          <w:lang w:val="pl-PL"/>
        </w:rPr>
        <w:tab/>
      </w:r>
      <w:r w:rsidRPr="00554BCB">
        <w:rPr>
          <w:lang w:val="pl-PL"/>
        </w:rPr>
        <w:t xml:space="preserve"> (1)</w:t>
      </w:r>
    </w:p>
    <w:p w:rsidR="0038174E" w:rsidRPr="00D97F8B" w:rsidRDefault="00D97F8B" w:rsidP="00D06F7D">
      <w:pPr>
        <w:pStyle w:val="19Eqwhere"/>
        <w:rPr>
          <w:spacing w:val="-4"/>
        </w:rPr>
      </w:pPr>
      <w:r w:rsidRPr="00D97F8B">
        <w:rPr>
          <w:spacing w:val="-4"/>
        </w:rPr>
        <w:t>all symbols used in the equation should be explaine</w:t>
      </w:r>
      <w:r>
        <w:rPr>
          <w:spacing w:val="-4"/>
        </w:rPr>
        <w:t>d here unless already explained</w:t>
      </w:r>
      <w:r w:rsidR="00D06F7D" w:rsidRPr="00D97F8B">
        <w:rPr>
          <w:spacing w:val="-4"/>
        </w:rPr>
        <w:t>.</w:t>
      </w:r>
    </w:p>
    <w:p w:rsidR="0038174E" w:rsidRPr="0066564C" w:rsidRDefault="0038174E" w:rsidP="0038174E">
      <w:pPr>
        <w:pStyle w:val="10Heading1"/>
        <w:rPr>
          <w:lang w:val="pl-PL"/>
        </w:rPr>
      </w:pPr>
      <w:r w:rsidRPr="0066564C">
        <w:rPr>
          <w:rFonts w:ascii="SimSun" w:eastAsia="SimSun" w:hAnsi="SimSun"/>
          <w:lang w:val="pl-PL" w:eastAsia="zh-CN"/>
        </w:rPr>
        <w:t>3</w:t>
      </w:r>
      <w:r w:rsidRPr="0066564C">
        <w:rPr>
          <w:lang w:val="pl-PL" w:eastAsia="zh-CN"/>
        </w:rPr>
        <w:t xml:space="preserve">. </w:t>
      </w:r>
      <w:r w:rsidR="00D06F7D">
        <w:rPr>
          <w:lang w:val="pl-PL"/>
        </w:rPr>
        <w:t>Wyniki</w:t>
      </w:r>
    </w:p>
    <w:p w:rsidR="00D97F8B" w:rsidRDefault="00D97F8B" w:rsidP="00D97F8B">
      <w:pPr>
        <w:pStyle w:val="13Text"/>
        <w:rPr>
          <w:b/>
        </w:rPr>
      </w:pPr>
      <w:r w:rsidRPr="00D97F8B">
        <w:t>This section should contain a concise and precise description of the experimental results, their interpretation, as well as the experimental conclusions that can be drawn.</w:t>
      </w:r>
    </w:p>
    <w:p w:rsidR="0038174E" w:rsidRPr="00D97F8B" w:rsidRDefault="0038174E" w:rsidP="00D97F8B">
      <w:pPr>
        <w:pStyle w:val="10Heading1"/>
      </w:pPr>
      <w:r w:rsidRPr="00D97F8B">
        <w:rPr>
          <w:rFonts w:ascii="SimSun" w:eastAsia="SimSun" w:hAnsi="SimSun"/>
          <w:lang w:eastAsia="zh-CN"/>
        </w:rPr>
        <w:t>4</w:t>
      </w:r>
      <w:r w:rsidRPr="00D97F8B">
        <w:t xml:space="preserve">. </w:t>
      </w:r>
      <w:r w:rsidR="00D97F8B" w:rsidRPr="00D97F8B">
        <w:t>Discussion</w:t>
      </w:r>
    </w:p>
    <w:p w:rsidR="0038174E" w:rsidRPr="0066564C" w:rsidRDefault="00D97F8B" w:rsidP="0038174E">
      <w:pPr>
        <w:pStyle w:val="13Text"/>
        <w:rPr>
          <w:lang w:val="pl-PL"/>
        </w:rPr>
      </w:pPr>
      <w:r>
        <w:rPr>
          <w:lang w:val="en"/>
        </w:rPr>
        <w:t>The authors should discuss the results and how to interpret them in the perspective of previous research and working hypotheses.</w:t>
      </w:r>
      <w:r>
        <w:rPr>
          <w:rStyle w:val="hwtze"/>
          <w:lang w:val="en"/>
        </w:rPr>
        <w:t xml:space="preserve"> </w:t>
      </w:r>
      <w:r>
        <w:rPr>
          <w:lang w:val="en"/>
        </w:rPr>
        <w:t>Findings and their implications should be discussed in as broad a context as possible.</w:t>
      </w:r>
      <w:r>
        <w:rPr>
          <w:rStyle w:val="hwtze"/>
          <w:lang w:val="en"/>
        </w:rPr>
        <w:t xml:space="preserve"> </w:t>
      </w:r>
      <w:r>
        <w:rPr>
          <w:lang w:val="en"/>
        </w:rPr>
        <w:t>Future research directions can also be identified</w:t>
      </w:r>
      <w:r w:rsidR="00D06F7D" w:rsidRPr="00554BCB">
        <w:rPr>
          <w:lang w:val="pl-PL"/>
        </w:rPr>
        <w:t>.</w:t>
      </w:r>
    </w:p>
    <w:p w:rsidR="0038174E" w:rsidRPr="0066564C" w:rsidRDefault="0038174E" w:rsidP="0038174E">
      <w:pPr>
        <w:pStyle w:val="10Heading1"/>
        <w:rPr>
          <w:lang w:val="pl-PL"/>
        </w:rPr>
      </w:pPr>
      <w:r w:rsidRPr="0066564C">
        <w:rPr>
          <w:lang w:val="pl-PL"/>
        </w:rPr>
        <w:t xml:space="preserve">5. </w:t>
      </w:r>
      <w:proofErr w:type="spellStart"/>
      <w:r w:rsidR="00D97F8B" w:rsidRPr="00D97F8B">
        <w:rPr>
          <w:lang w:val="pl-PL"/>
        </w:rPr>
        <w:t>Summary</w:t>
      </w:r>
      <w:proofErr w:type="spellEnd"/>
    </w:p>
    <w:p w:rsidR="00557BC3" w:rsidRPr="00D97F8B" w:rsidRDefault="00D97F8B" w:rsidP="00D97F8B">
      <w:pPr>
        <w:pStyle w:val="13Text"/>
      </w:pPr>
      <w:r>
        <w:rPr>
          <w:lang w:val="en"/>
        </w:rPr>
        <w:lastRenderedPageBreak/>
        <w:t xml:space="preserve">This section </w:t>
      </w:r>
      <w:r w:rsidRPr="00D97F8B">
        <w:t>is</w:t>
      </w:r>
      <w:r>
        <w:rPr>
          <w:lang w:val="en"/>
        </w:rPr>
        <w:t xml:space="preserve"> not mandatory, but may be added to the manuscript if the discussion is unusually long or complex.</w:t>
      </w:r>
    </w:p>
    <w:p w:rsidR="003C3138" w:rsidRPr="00D97F8B" w:rsidRDefault="00D97F8B" w:rsidP="00D06F7D">
      <w:pPr>
        <w:pStyle w:val="20Acknowledgments"/>
      </w:pPr>
      <w:r w:rsidRPr="00D97F8B">
        <w:rPr>
          <w:b/>
        </w:rPr>
        <w:t>Acknowledgments</w:t>
      </w:r>
      <w:r w:rsidR="00D06F7D" w:rsidRPr="00D97F8B">
        <w:rPr>
          <w:b/>
        </w:rPr>
        <w:t xml:space="preserve">: </w:t>
      </w:r>
      <w:r w:rsidRPr="00D97F8B">
        <w:t>In this section, you can acknowledge any support provided that is not covered by the author's contributions or funding sections. This may include administrative and technical support, donations and funding such as grants.</w:t>
      </w:r>
    </w:p>
    <w:p w:rsidR="0038174E" w:rsidRPr="00D97F8B" w:rsidRDefault="00D97F8B" w:rsidP="0038174E">
      <w:pPr>
        <w:pStyle w:val="10Heading1"/>
      </w:pPr>
      <w:r w:rsidRPr="00D97F8B">
        <w:t>Attachment</w:t>
      </w:r>
      <w:r w:rsidR="0038174E" w:rsidRPr="00D97F8B">
        <w:t xml:space="preserve"> A</w:t>
      </w:r>
    </w:p>
    <w:p w:rsidR="00D97F8B" w:rsidRDefault="00D97F8B" w:rsidP="0038174E">
      <w:pPr>
        <w:pStyle w:val="13Text"/>
        <w:rPr>
          <w:lang w:val="en"/>
        </w:rPr>
      </w:pPr>
      <w:r>
        <w:rPr>
          <w:lang w:val="en"/>
        </w:rPr>
        <w:t>Attachments are optional.</w:t>
      </w:r>
      <w:r>
        <w:rPr>
          <w:rStyle w:val="hwtze"/>
          <w:lang w:val="en"/>
        </w:rPr>
        <w:t xml:space="preserve"> </w:t>
      </w:r>
      <w:r>
        <w:rPr>
          <w:lang w:val="en"/>
        </w:rPr>
        <w:t>They should contain details and supplementary data to the main text.</w:t>
      </w:r>
      <w:r>
        <w:rPr>
          <w:rStyle w:val="hwtze"/>
          <w:lang w:val="en"/>
        </w:rPr>
        <w:t xml:space="preserve"> </w:t>
      </w:r>
      <w:r>
        <w:rPr>
          <w:lang w:val="en"/>
        </w:rPr>
        <w:t>For example, explanations of details of an experiment that would make the main text difficult to read, but nevertheless remain essential to understanding and reproducing the research presented;</w:t>
      </w:r>
      <w:r>
        <w:rPr>
          <w:rStyle w:val="hwtze"/>
          <w:lang w:val="en"/>
        </w:rPr>
        <w:t xml:space="preserve"> </w:t>
      </w:r>
      <w:r>
        <w:rPr>
          <w:lang w:val="en"/>
        </w:rPr>
        <w:t>replicate drawings for experiments whose representative data are presented in the main text may be added here, if concise, or as supplementary data.</w:t>
      </w:r>
      <w:r>
        <w:rPr>
          <w:rStyle w:val="hwtze"/>
          <w:lang w:val="en"/>
        </w:rPr>
        <w:t xml:space="preserve"> </w:t>
      </w:r>
      <w:r>
        <w:rPr>
          <w:lang w:val="en"/>
        </w:rPr>
        <w:t xml:space="preserve">Mathematical proofs of results that are not essential to the work can also be added as an attachment. </w:t>
      </w:r>
    </w:p>
    <w:p w:rsidR="00D06F7D" w:rsidRPr="00D97F8B" w:rsidRDefault="00D97F8B" w:rsidP="0038174E">
      <w:pPr>
        <w:pStyle w:val="13Text"/>
      </w:pPr>
      <w:r>
        <w:rPr>
          <w:lang w:val="en"/>
        </w:rPr>
        <w:t>Annexes should be numbered with successive letters of the Latin alphabet, and Figures and Tables should be numbered as: Figure A1, Figure A2, etc.</w:t>
      </w:r>
    </w:p>
    <w:p w:rsidR="0038174E" w:rsidRPr="002B5230" w:rsidRDefault="002B5230" w:rsidP="0038174E">
      <w:pPr>
        <w:pStyle w:val="10Heading1"/>
      </w:pPr>
      <w:r w:rsidRPr="002B5230">
        <w:t>References</w:t>
      </w:r>
    </w:p>
    <w:p w:rsidR="00D97F8B" w:rsidRDefault="002B5230" w:rsidP="00FD6F07">
      <w:pPr>
        <w:pStyle w:val="3References"/>
        <w:numPr>
          <w:ilvl w:val="0"/>
          <w:numId w:val="0"/>
        </w:numPr>
        <w:ind w:left="425"/>
        <w:rPr>
          <w:lang w:val="en"/>
        </w:rPr>
      </w:pPr>
      <w:r>
        <w:rPr>
          <w:lang w:val="en"/>
        </w:rPr>
        <w:t>Citations must be numbered in the order they appear in the text (including quotations in tables and legends) and listed separately at the end of the manuscript.</w:t>
      </w:r>
      <w:r>
        <w:rPr>
          <w:rStyle w:val="hwtze"/>
          <w:lang w:val="en"/>
        </w:rPr>
        <w:t xml:space="preserve"> </w:t>
      </w:r>
      <w:r>
        <w:rPr>
          <w:lang w:val="en"/>
        </w:rPr>
        <w:t xml:space="preserve">We recommend that you prepare your bibliography using a bibliography software package such as EndNote, </w:t>
      </w:r>
      <w:proofErr w:type="spellStart"/>
      <w:r>
        <w:rPr>
          <w:lang w:val="en"/>
        </w:rPr>
        <w:t>ReferenceManager</w:t>
      </w:r>
      <w:proofErr w:type="spellEnd"/>
      <w:r>
        <w:rPr>
          <w:lang w:val="en"/>
        </w:rPr>
        <w:t xml:space="preserve"> or </w:t>
      </w:r>
      <w:proofErr w:type="spellStart"/>
      <w:r>
        <w:rPr>
          <w:lang w:val="en"/>
        </w:rPr>
        <w:t>Mendeley</w:t>
      </w:r>
      <w:proofErr w:type="spellEnd"/>
      <w:r>
        <w:rPr>
          <w:lang w:val="en"/>
        </w:rPr>
        <w:t xml:space="preserve"> to avoid typing errors and duplicate entries.</w:t>
      </w:r>
      <w:r>
        <w:rPr>
          <w:rStyle w:val="hwtze"/>
          <w:lang w:val="en"/>
        </w:rPr>
        <w:t xml:space="preserve"> </w:t>
      </w:r>
      <w:r>
        <w:rPr>
          <w:lang w:val="en"/>
        </w:rPr>
        <w:t>Include a Digital Object Identifier (DOI) for all references, if available.</w:t>
      </w:r>
      <w:r>
        <w:rPr>
          <w:rStyle w:val="hwtze"/>
          <w:lang w:val="en"/>
        </w:rPr>
        <w:t xml:space="preserve"> </w:t>
      </w:r>
      <w:r>
        <w:rPr>
          <w:lang w:val="en"/>
        </w:rPr>
        <w:t>For English titles, pleas</w:t>
      </w:r>
      <w:r w:rsidR="00D97F8B">
        <w:rPr>
          <w:lang w:val="en"/>
        </w:rPr>
        <w:t>e use abbreviated titles (Journ</w:t>
      </w:r>
      <w:r>
        <w:rPr>
          <w:lang w:val="en"/>
        </w:rPr>
        <w:t xml:space="preserve">al Abbreviations) </w:t>
      </w:r>
    </w:p>
    <w:p w:rsidR="00D97F8B" w:rsidRDefault="002B5230" w:rsidP="00FD6F07">
      <w:pPr>
        <w:pStyle w:val="3References"/>
        <w:numPr>
          <w:ilvl w:val="0"/>
          <w:numId w:val="0"/>
        </w:numPr>
        <w:ind w:left="425"/>
        <w:rPr>
          <w:lang w:val="en"/>
        </w:rPr>
      </w:pPr>
      <w:r>
        <w:rPr>
          <w:lang w:val="en"/>
        </w:rPr>
        <w:t xml:space="preserve">Links to websites are acceptable, but must include the full address and date of access. </w:t>
      </w:r>
    </w:p>
    <w:p w:rsidR="0052068A" w:rsidRPr="002B5230" w:rsidRDefault="002B5230" w:rsidP="00FD6F07">
      <w:pPr>
        <w:pStyle w:val="3References"/>
        <w:numPr>
          <w:ilvl w:val="0"/>
          <w:numId w:val="0"/>
        </w:numPr>
        <w:ind w:left="425"/>
      </w:pPr>
      <w:r>
        <w:rPr>
          <w:lang w:val="en"/>
        </w:rPr>
        <w:t>Citation numbers in the text should be placed in square brackets [] and placed before the punctuation mark;</w:t>
      </w:r>
      <w:r>
        <w:rPr>
          <w:rStyle w:val="hwtze"/>
          <w:lang w:val="en"/>
        </w:rPr>
        <w:t xml:space="preserve"> </w:t>
      </w:r>
      <w:r>
        <w:rPr>
          <w:lang w:val="en"/>
        </w:rPr>
        <w:t>for example, [1], [1-3], or [1,3].</w:t>
      </w:r>
    </w:p>
    <w:p w:rsidR="0038174E" w:rsidRPr="002B5230" w:rsidRDefault="0038174E" w:rsidP="0052068A">
      <w:pPr>
        <w:pStyle w:val="3References"/>
        <w:numPr>
          <w:ilvl w:val="0"/>
          <w:numId w:val="0"/>
        </w:numPr>
      </w:pPr>
    </w:p>
    <w:p w:rsidR="0012691C" w:rsidRPr="0012691C" w:rsidRDefault="0012691C" w:rsidP="0012691C">
      <w:pPr>
        <w:pStyle w:val="3References"/>
        <w:rPr>
          <w:lang w:val="pl-PL"/>
        </w:rPr>
      </w:pPr>
      <w:r w:rsidRPr="0012691C">
        <w:rPr>
          <w:lang w:val="pl-PL"/>
        </w:rPr>
        <w:t>Podolski, J. T</w:t>
      </w:r>
      <w:bookmarkStart w:id="0" w:name="_GoBack"/>
      <w:bookmarkEnd w:id="0"/>
      <w:r w:rsidRPr="0012691C">
        <w:rPr>
          <w:lang w:val="pl-PL"/>
        </w:rPr>
        <w:t xml:space="preserve">ransport w miastach (ang. Transport in the </w:t>
      </w:r>
      <w:proofErr w:type="spellStart"/>
      <w:r w:rsidRPr="0012691C">
        <w:rPr>
          <w:lang w:val="pl-PL"/>
        </w:rPr>
        <w:t>cities</w:t>
      </w:r>
      <w:proofErr w:type="spellEnd"/>
      <w:r w:rsidRPr="0012691C">
        <w:rPr>
          <w:lang w:val="pl-PL"/>
        </w:rPr>
        <w:t xml:space="preserve">); Wydawnictwo Komunikacji i Łączności: </w:t>
      </w:r>
      <w:proofErr w:type="spellStart"/>
      <w:r w:rsidRPr="0012691C">
        <w:rPr>
          <w:lang w:val="pl-PL"/>
        </w:rPr>
        <w:t>Warsaw</w:t>
      </w:r>
      <w:proofErr w:type="spellEnd"/>
      <w:r w:rsidRPr="0012691C">
        <w:rPr>
          <w:lang w:val="pl-PL"/>
        </w:rPr>
        <w:t>, 1985;</w:t>
      </w:r>
    </w:p>
    <w:p w:rsidR="003D1210" w:rsidRPr="0012691C" w:rsidRDefault="0012691C" w:rsidP="0012691C">
      <w:pPr>
        <w:pStyle w:val="3References"/>
        <w:rPr>
          <w:lang w:eastAsia="pl-PL"/>
        </w:rPr>
      </w:pPr>
      <w:proofErr w:type="spellStart"/>
      <w:r w:rsidRPr="0012691C">
        <w:t>Zhai</w:t>
      </w:r>
      <w:proofErr w:type="spellEnd"/>
      <w:r w:rsidRPr="0012691C">
        <w:t xml:space="preserve">, H.; Cui, L.; </w:t>
      </w:r>
      <w:proofErr w:type="spellStart"/>
      <w:r w:rsidRPr="0012691C">
        <w:t>Nie</w:t>
      </w:r>
      <w:proofErr w:type="spellEnd"/>
      <w:r w:rsidRPr="0012691C">
        <w:t>, Y.; Xu, X.; Zhang, W. A Comprehensive Comparative Analysis of the Basic Theory of the Short Term Bus Passenger Flow Prediction. Symmetry (Basel). 2018, 10, 369, doi:10.3390/sym10090369.</w:t>
      </w:r>
    </w:p>
    <w:p w:rsidR="003D1210" w:rsidRPr="00043E7A" w:rsidRDefault="0012691C" w:rsidP="0012691C">
      <w:pPr>
        <w:pStyle w:val="3References"/>
        <w:rPr>
          <w:lang w:eastAsia="pl-PL"/>
        </w:rPr>
      </w:pPr>
      <w:proofErr w:type="spellStart"/>
      <w:r w:rsidRPr="0012691C">
        <w:rPr>
          <w:lang w:eastAsia="pl-PL"/>
        </w:rPr>
        <w:t>Guo</w:t>
      </w:r>
      <w:proofErr w:type="spellEnd"/>
      <w:r w:rsidRPr="0012691C">
        <w:rPr>
          <w:lang w:eastAsia="pl-PL"/>
        </w:rPr>
        <w:t xml:space="preserve">, J.; </w:t>
      </w:r>
      <w:proofErr w:type="spellStart"/>
      <w:r w:rsidRPr="0012691C">
        <w:rPr>
          <w:lang w:eastAsia="pl-PL"/>
        </w:rPr>
        <w:t>Xie</w:t>
      </w:r>
      <w:proofErr w:type="spellEnd"/>
      <w:r w:rsidRPr="0012691C">
        <w:rPr>
          <w:lang w:eastAsia="pl-PL"/>
        </w:rPr>
        <w:t>, Z.; Li, Q.; Zhan, S.; Xu, J. Railway Passenger Flow Recognition Algorithm for Terminal Station Based on Cost Theory and Automatic Frequency Control. IEEE Access 2020, 8, 26885–26892, doi:10.1109/ACCESS.2020.2968721.</w:t>
      </w:r>
    </w:p>
    <w:p w:rsidR="00FD6F07" w:rsidRDefault="002B5230" w:rsidP="0012691C">
      <w:pPr>
        <w:pStyle w:val="3References"/>
        <w:rPr>
          <w:lang w:eastAsia="pl-PL"/>
        </w:rPr>
      </w:pPr>
      <w:r w:rsidRPr="00915EFF">
        <w:rPr>
          <w:sz w:val="18"/>
          <w:szCs w:val="24"/>
        </w:rPr>
        <w:t>Urban Transport Enthusiasts Club</w:t>
      </w:r>
      <w:r>
        <w:rPr>
          <w:sz w:val="18"/>
          <w:szCs w:val="24"/>
        </w:rPr>
        <w:t>,</w:t>
      </w:r>
      <w:r w:rsidRPr="00915EFF">
        <w:rPr>
          <w:sz w:val="18"/>
          <w:szCs w:val="24"/>
        </w:rPr>
        <w:t xml:space="preserve"> </w:t>
      </w:r>
      <w:proofErr w:type="spellStart"/>
      <w:r w:rsidRPr="00915EFF">
        <w:rPr>
          <w:sz w:val="18"/>
          <w:szCs w:val="24"/>
        </w:rPr>
        <w:t>Konstal</w:t>
      </w:r>
      <w:proofErr w:type="spellEnd"/>
      <w:r w:rsidRPr="00915EFF">
        <w:rPr>
          <w:sz w:val="18"/>
          <w:szCs w:val="24"/>
        </w:rPr>
        <w:t xml:space="preserve"> 105Na #2566,#2567</w:t>
      </w:r>
      <w:r>
        <w:rPr>
          <w:sz w:val="18"/>
          <w:szCs w:val="24"/>
        </w:rPr>
        <w:t>,</w:t>
      </w:r>
      <w:r w:rsidRPr="00915EFF">
        <w:rPr>
          <w:sz w:val="18"/>
          <w:szCs w:val="24"/>
        </w:rPr>
        <w:t xml:space="preserve"> Available online: https://kstm.pl/en/105na-opis.html (accessed on Apr 18, 2023).</w:t>
      </w:r>
    </w:p>
    <w:p w:rsidR="0066564C" w:rsidRPr="00554BCB" w:rsidRDefault="0066564C" w:rsidP="00D86EFA">
      <w:pPr>
        <w:pStyle w:val="3References"/>
        <w:numPr>
          <w:ilvl w:val="0"/>
          <w:numId w:val="0"/>
        </w:numPr>
        <w:spacing w:after="240"/>
        <w:rPr>
          <w:rFonts w:eastAsia="SimSun"/>
          <w:b/>
        </w:rPr>
      </w:pPr>
    </w:p>
    <w:sectPr w:rsidR="0066564C" w:rsidRPr="00554BCB" w:rsidSect="0072504D">
      <w:headerReference w:type="even" r:id="rId11"/>
      <w:headerReference w:type="default" r:id="rId12"/>
      <w:footerReference w:type="default" r:id="rId13"/>
      <w:headerReference w:type="first" r:id="rId14"/>
      <w:pgSz w:w="11906" w:h="16838" w:code="9"/>
      <w:pgMar w:top="1417" w:right="1531" w:bottom="1077" w:left="1531" w:header="1020" w:footer="850"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EFF" w:rsidRDefault="00355EFF">
      <w:pPr>
        <w:spacing w:line="240" w:lineRule="auto"/>
      </w:pPr>
      <w:r>
        <w:separator/>
      </w:r>
    </w:p>
  </w:endnote>
  <w:endnote w:type="continuationSeparator" w:id="0">
    <w:p w:rsidR="00355EFF" w:rsidRDefault="00355E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DBF" w:rsidRPr="0059016E" w:rsidRDefault="00AE7DBF" w:rsidP="00AE7DBF">
    <w:pPr>
      <w:pStyle w:val="Stopka"/>
      <w:adjustRightInd w:val="0"/>
      <w:spacing w:before="120" w:line="160" w:lineRule="exact"/>
      <w:rPr>
        <w:rFonts w:ascii="Palatino Linotype" w:hAnsi="Palatino Linotype"/>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EFF" w:rsidRDefault="00355EFF">
      <w:pPr>
        <w:spacing w:line="240" w:lineRule="auto"/>
      </w:pPr>
      <w:r>
        <w:separator/>
      </w:r>
    </w:p>
  </w:footnote>
  <w:footnote w:type="continuationSeparator" w:id="0">
    <w:p w:rsidR="00355EFF" w:rsidRDefault="00355E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DBF" w:rsidRPr="00DE2667" w:rsidRDefault="00DE2667" w:rsidP="00DE2667">
    <w:pPr>
      <w:pStyle w:val="Nagwek"/>
    </w:pPr>
    <w:proofErr w:type="spellStart"/>
    <w:r>
      <w:rPr>
        <w:lang w:val="pl-PL"/>
      </w:rPr>
      <w:t>Name</w:t>
    </w:r>
    <w:proofErr w:type="spellEnd"/>
    <w:r>
      <w:rPr>
        <w:lang w:val="pl-PL"/>
      </w:rPr>
      <w:t xml:space="preserve"> </w:t>
    </w:r>
    <w:proofErr w:type="spellStart"/>
    <w:r w:rsidRPr="00DE2667">
      <w:rPr>
        <w:lang w:val="pl-PL"/>
      </w:rPr>
      <w:t>Surname</w:t>
    </w:r>
    <w:proofErr w:type="spellEnd"/>
    <w:r w:rsidRPr="00DE2667">
      <w:rPr>
        <w:lang w:val="pl-PL"/>
      </w:rPr>
      <w:t xml:space="preserve">, </w:t>
    </w:r>
    <w:proofErr w:type="spellStart"/>
    <w:r w:rsidRPr="00DE2667">
      <w:rPr>
        <w:lang w:val="pl-PL"/>
      </w:rPr>
      <w:t>Name</w:t>
    </w:r>
    <w:proofErr w:type="spellEnd"/>
    <w:r w:rsidRPr="00DE2667">
      <w:rPr>
        <w:lang w:val="pl-PL"/>
      </w:rPr>
      <w:t xml:space="preserve"> </w:t>
    </w:r>
    <w:proofErr w:type="spellStart"/>
    <w:r w:rsidRPr="00DE2667">
      <w:rPr>
        <w:lang w:val="pl-PL"/>
      </w:rPr>
      <w:t>Surname</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04D" w:rsidRPr="0072504D" w:rsidRDefault="00DE2667" w:rsidP="0072504D">
    <w:pPr>
      <w:pStyle w:val="4Nagwek"/>
    </w:pPr>
    <w:proofErr w:type="spellStart"/>
    <w:r>
      <w:t>Title</w:t>
    </w:r>
    <w:proofErr w:type="spellEnd"/>
    <w:r w:rsidR="0072504D">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ADA" w:rsidRDefault="00D44ADA" w:rsidP="00D44ADA">
    <w:pPr>
      <w:pStyle w:val="40Nagwek1"/>
      <w:rPr>
        <w:b/>
        <w:lang w:val="en-US"/>
      </w:rPr>
    </w:pPr>
    <w:r w:rsidRPr="00D44ADA">
      <w:rPr>
        <w:b/>
        <w:lang w:val="en-US"/>
      </w:rPr>
      <w:t>Developments in Mechanical Engineering</w:t>
    </w:r>
  </w:p>
  <w:p w:rsidR="003250F5" w:rsidRDefault="003250F5" w:rsidP="00D44ADA">
    <w:pPr>
      <w:pStyle w:val="40Nagwek1"/>
      <w:rPr>
        <w:lang w:val="en-US"/>
      </w:rPr>
    </w:pPr>
    <w:r>
      <w:rPr>
        <w:b/>
        <w:lang w:val="en-US"/>
      </w:rPr>
      <w:t>ISSN: 2300-3383</w:t>
    </w:r>
  </w:p>
  <w:p w:rsidR="0072504D" w:rsidRPr="00D44ADA" w:rsidRDefault="00D44ADA" w:rsidP="00D44ADA">
    <w:pPr>
      <w:pStyle w:val="40Nagwek1"/>
      <w:rPr>
        <w:lang w:val="en-US"/>
      </w:rPr>
    </w:pPr>
    <w:r w:rsidRPr="00D44ADA">
      <w:rPr>
        <w:lang w:val="en-US"/>
      </w:rPr>
      <w:t>…(…)/……, ……</w:t>
    </w:r>
  </w:p>
  <w:p w:rsidR="00D44ADA" w:rsidRDefault="00D44ADA" w:rsidP="00D44ADA">
    <w:pPr>
      <w:pStyle w:val="40Nagwek1"/>
      <w:rPr>
        <w:lang w:val="en-US"/>
      </w:rPr>
    </w:pPr>
    <w:proofErr w:type="spellStart"/>
    <w:r w:rsidRPr="00D44ADA">
      <w:rPr>
        <w:lang w:val="en-US"/>
      </w:rPr>
      <w:t>Doi</w:t>
    </w:r>
    <w:proofErr w:type="spellEnd"/>
    <w:r w:rsidRPr="00D44ADA">
      <w:rPr>
        <w:lang w:val="en-US"/>
      </w:rPr>
      <w:t xml:space="preserve">: </w:t>
    </w:r>
  </w:p>
  <w:p w:rsidR="003250F5" w:rsidRPr="00D44ADA" w:rsidRDefault="003250F5" w:rsidP="003250F5">
    <w:pPr>
      <w:pStyle w:val="04Lini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A245F"/>
    <w:multiLevelType w:val="hybridMultilevel"/>
    <w:tmpl w:val="4CB40FEC"/>
    <w:lvl w:ilvl="0" w:tplc="ADE606CE">
      <w:start w:val="1"/>
      <w:numFmt w:val="decimal"/>
      <w:pStyle w:val="3References"/>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bordersDoNotSurroundHeader/>
  <w:bordersDoNotSurroundFooter/>
  <w:proofState w:spelling="clean"/>
  <w:attachedTemplate r:id="rId1"/>
  <w:defaultTabStop w:val="420"/>
  <w:hyphenationZone w:val="425"/>
  <w:evenAndOddHeaders/>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M3MjQwNjY0NzIyMDBR0lEKTi0uzszPAykwrAUAUdTO/ywAAAA="/>
  </w:docVars>
  <w:rsids>
    <w:rsidRoot w:val="004A3ACC"/>
    <w:rsid w:val="00007DCD"/>
    <w:rsid w:val="00043E7A"/>
    <w:rsid w:val="00060FE2"/>
    <w:rsid w:val="00063196"/>
    <w:rsid w:val="00073E0D"/>
    <w:rsid w:val="000835F5"/>
    <w:rsid w:val="000B269B"/>
    <w:rsid w:val="000D37EA"/>
    <w:rsid w:val="000D719A"/>
    <w:rsid w:val="0012691C"/>
    <w:rsid w:val="001E2AEB"/>
    <w:rsid w:val="0024722F"/>
    <w:rsid w:val="002609B6"/>
    <w:rsid w:val="00295C81"/>
    <w:rsid w:val="002B5230"/>
    <w:rsid w:val="00323E32"/>
    <w:rsid w:val="003250F5"/>
    <w:rsid w:val="00326141"/>
    <w:rsid w:val="00355EFF"/>
    <w:rsid w:val="0036641A"/>
    <w:rsid w:val="0038174E"/>
    <w:rsid w:val="003A522B"/>
    <w:rsid w:val="003C3138"/>
    <w:rsid w:val="003D1210"/>
    <w:rsid w:val="003E673D"/>
    <w:rsid w:val="003F6411"/>
    <w:rsid w:val="00401D30"/>
    <w:rsid w:val="00411163"/>
    <w:rsid w:val="004376DB"/>
    <w:rsid w:val="00464DE0"/>
    <w:rsid w:val="00470DE7"/>
    <w:rsid w:val="004A3ACC"/>
    <w:rsid w:val="004A41CA"/>
    <w:rsid w:val="004B5BAC"/>
    <w:rsid w:val="004C1BA1"/>
    <w:rsid w:val="004D676C"/>
    <w:rsid w:val="004F42FE"/>
    <w:rsid w:val="004F44FF"/>
    <w:rsid w:val="005006EA"/>
    <w:rsid w:val="00514939"/>
    <w:rsid w:val="0052068A"/>
    <w:rsid w:val="00551F33"/>
    <w:rsid w:val="00554BCB"/>
    <w:rsid w:val="00557BC3"/>
    <w:rsid w:val="00632FE3"/>
    <w:rsid w:val="00652498"/>
    <w:rsid w:val="0066564C"/>
    <w:rsid w:val="00692393"/>
    <w:rsid w:val="006D1E81"/>
    <w:rsid w:val="006F5EC2"/>
    <w:rsid w:val="0072504D"/>
    <w:rsid w:val="0074723F"/>
    <w:rsid w:val="00773C9A"/>
    <w:rsid w:val="0078203E"/>
    <w:rsid w:val="007855D4"/>
    <w:rsid w:val="0079522B"/>
    <w:rsid w:val="007A731A"/>
    <w:rsid w:val="00873988"/>
    <w:rsid w:val="008C121B"/>
    <w:rsid w:val="008D18B0"/>
    <w:rsid w:val="008E1384"/>
    <w:rsid w:val="008E2032"/>
    <w:rsid w:val="008E395D"/>
    <w:rsid w:val="00905DD5"/>
    <w:rsid w:val="00907339"/>
    <w:rsid w:val="00910BED"/>
    <w:rsid w:val="00911499"/>
    <w:rsid w:val="009152E1"/>
    <w:rsid w:val="00974B22"/>
    <w:rsid w:val="009821CB"/>
    <w:rsid w:val="009863AE"/>
    <w:rsid w:val="009C01C1"/>
    <w:rsid w:val="009D5204"/>
    <w:rsid w:val="009D6FE5"/>
    <w:rsid w:val="009F70E6"/>
    <w:rsid w:val="00A140D9"/>
    <w:rsid w:val="00A14C15"/>
    <w:rsid w:val="00A219C6"/>
    <w:rsid w:val="00A4096B"/>
    <w:rsid w:val="00A74D62"/>
    <w:rsid w:val="00A814BD"/>
    <w:rsid w:val="00A93BF1"/>
    <w:rsid w:val="00AA7888"/>
    <w:rsid w:val="00AE6675"/>
    <w:rsid w:val="00AE7DBF"/>
    <w:rsid w:val="00B27972"/>
    <w:rsid w:val="00B41C22"/>
    <w:rsid w:val="00B55480"/>
    <w:rsid w:val="00B662E6"/>
    <w:rsid w:val="00BB1E77"/>
    <w:rsid w:val="00BF4D22"/>
    <w:rsid w:val="00CA6B7A"/>
    <w:rsid w:val="00D06F7D"/>
    <w:rsid w:val="00D20A58"/>
    <w:rsid w:val="00D24A43"/>
    <w:rsid w:val="00D44ADA"/>
    <w:rsid w:val="00D504E6"/>
    <w:rsid w:val="00D75A37"/>
    <w:rsid w:val="00D86EFA"/>
    <w:rsid w:val="00D92EB6"/>
    <w:rsid w:val="00D97F8B"/>
    <w:rsid w:val="00DA667B"/>
    <w:rsid w:val="00DA6D6D"/>
    <w:rsid w:val="00DC4C34"/>
    <w:rsid w:val="00DE2667"/>
    <w:rsid w:val="00E000E3"/>
    <w:rsid w:val="00E10B51"/>
    <w:rsid w:val="00E704F8"/>
    <w:rsid w:val="00EA515B"/>
    <w:rsid w:val="00EF5208"/>
    <w:rsid w:val="00F212BB"/>
    <w:rsid w:val="00F43D54"/>
    <w:rsid w:val="00F44364"/>
    <w:rsid w:val="00F655F2"/>
    <w:rsid w:val="00F67A40"/>
    <w:rsid w:val="00F700CD"/>
    <w:rsid w:val="00F82BF7"/>
    <w:rsid w:val="00FD6F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7C72E5"/>
  <w15:chartTrackingRefBased/>
  <w15:docId w15:val="{D9F496B0-5A3E-41FB-B688-11220BD59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E1384"/>
    <w:pPr>
      <w:spacing w:line="340" w:lineRule="atLeast"/>
      <w:jc w:val="both"/>
    </w:pPr>
    <w:rPr>
      <w:rFonts w:ascii="Times New Roman" w:eastAsia="Times New Roman" w:hAnsi="Times New Roman"/>
      <w:color w:val="000000"/>
      <w:sz w:val="24"/>
      <w:lang w:val="en-US" w:eastAsia="de-DE"/>
    </w:rPr>
  </w:style>
  <w:style w:type="paragraph" w:styleId="Nagwek1">
    <w:name w:val="heading 1"/>
    <w:basedOn w:val="Normalny"/>
    <w:link w:val="Nagwek1Znak"/>
    <w:uiPriority w:val="9"/>
    <w:qFormat/>
    <w:rsid w:val="00043E7A"/>
    <w:pPr>
      <w:spacing w:before="100" w:beforeAutospacing="1" w:after="100" w:afterAutospacing="1" w:line="240" w:lineRule="auto"/>
      <w:jc w:val="left"/>
      <w:outlineLvl w:val="0"/>
    </w:pPr>
    <w:rPr>
      <w:b/>
      <w:bCs/>
      <w:color w:val="auto"/>
      <w:kern w:val="36"/>
      <w:sz w:val="48"/>
      <w:szCs w:val="48"/>
      <w:lang w:val="pl-PL"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43E7A"/>
    <w:rPr>
      <w:rFonts w:ascii="Times New Roman" w:eastAsia="Times New Roman" w:hAnsi="Times New Roman"/>
      <w:b/>
      <w:bCs/>
      <w:kern w:val="36"/>
      <w:sz w:val="48"/>
      <w:szCs w:val="48"/>
    </w:rPr>
  </w:style>
  <w:style w:type="paragraph" w:customStyle="1" w:styleId="00Title">
    <w:name w:val="0.0 Title"/>
    <w:next w:val="01NameSurname"/>
    <w:qFormat/>
    <w:rsid w:val="0038174E"/>
    <w:pPr>
      <w:adjustRightInd w:val="0"/>
      <w:snapToGrid w:val="0"/>
      <w:spacing w:after="240" w:line="400" w:lineRule="exact"/>
    </w:pPr>
    <w:rPr>
      <w:rFonts w:ascii="Palatino Linotype" w:eastAsia="Times New Roman" w:hAnsi="Palatino Linotype"/>
      <w:b/>
      <w:snapToGrid w:val="0"/>
      <w:color w:val="000000"/>
      <w:sz w:val="36"/>
      <w:lang w:val="en-US" w:eastAsia="de-DE" w:bidi="en-US"/>
    </w:rPr>
  </w:style>
  <w:style w:type="paragraph" w:customStyle="1" w:styleId="01NameSurname">
    <w:name w:val="0.1 Name Surname"/>
    <w:basedOn w:val="13Text"/>
    <w:next w:val="Normalny"/>
    <w:qFormat/>
    <w:rsid w:val="0038174E"/>
    <w:pPr>
      <w:spacing w:after="120"/>
      <w:ind w:firstLine="0"/>
      <w:jc w:val="left"/>
    </w:pPr>
    <w:rPr>
      <w:b/>
      <w:snapToGrid/>
    </w:rPr>
  </w:style>
  <w:style w:type="paragraph" w:customStyle="1" w:styleId="02Affiliation">
    <w:name w:val="0.2 Affiliation"/>
    <w:basedOn w:val="20Acknowledgments"/>
    <w:qFormat/>
    <w:rsid w:val="0038174E"/>
    <w:pPr>
      <w:spacing w:before="0"/>
      <w:ind w:left="311" w:hanging="198"/>
      <w:jc w:val="left"/>
    </w:pPr>
    <w:rPr>
      <w:snapToGrid/>
      <w:szCs w:val="18"/>
    </w:rPr>
  </w:style>
  <w:style w:type="paragraph" w:customStyle="1" w:styleId="03Summary">
    <w:name w:val="0.3 Summary"/>
    <w:basedOn w:val="13Text"/>
    <w:next w:val="Normalny"/>
    <w:qFormat/>
    <w:rsid w:val="0038174E"/>
    <w:pPr>
      <w:spacing w:before="240"/>
      <w:ind w:left="113" w:firstLine="0"/>
    </w:pPr>
    <w:rPr>
      <w:snapToGrid/>
    </w:rPr>
  </w:style>
  <w:style w:type="paragraph" w:customStyle="1" w:styleId="04Linia">
    <w:name w:val="0.4 Linia"/>
    <w:basedOn w:val="13Text"/>
    <w:qFormat/>
    <w:rsid w:val="0038174E"/>
    <w:pPr>
      <w:pBdr>
        <w:bottom w:val="single" w:sz="6" w:space="1" w:color="auto"/>
      </w:pBdr>
      <w:ind w:firstLine="0"/>
    </w:pPr>
    <w:rPr>
      <w:snapToGrid/>
      <w:szCs w:val="24"/>
    </w:rPr>
  </w:style>
  <w:style w:type="paragraph" w:styleId="Stopka">
    <w:name w:val="footer"/>
    <w:basedOn w:val="Normalny"/>
    <w:link w:val="StopkaZnak"/>
    <w:uiPriority w:val="99"/>
    <w:rsid w:val="0038174E"/>
    <w:pPr>
      <w:tabs>
        <w:tab w:val="center" w:pos="4153"/>
        <w:tab w:val="right" w:pos="8306"/>
      </w:tabs>
      <w:snapToGrid w:val="0"/>
      <w:spacing w:line="240" w:lineRule="atLeast"/>
    </w:pPr>
    <w:rPr>
      <w:sz w:val="18"/>
      <w:szCs w:val="18"/>
      <w:lang w:val="x-none"/>
    </w:rPr>
  </w:style>
  <w:style w:type="character" w:customStyle="1" w:styleId="StopkaZnak">
    <w:name w:val="Stopka Znak"/>
    <w:link w:val="Stopka"/>
    <w:uiPriority w:val="99"/>
    <w:rsid w:val="0038174E"/>
    <w:rPr>
      <w:rFonts w:ascii="Times New Roman" w:eastAsia="Times New Roman" w:hAnsi="Times New Roman" w:cs="Times New Roman"/>
      <w:color w:val="000000"/>
      <w:kern w:val="0"/>
      <w:sz w:val="18"/>
      <w:szCs w:val="18"/>
      <w:lang w:val="x-none" w:eastAsia="de-DE"/>
    </w:rPr>
  </w:style>
  <w:style w:type="paragraph" w:styleId="Nagwek">
    <w:name w:val="header"/>
    <w:basedOn w:val="Normalny"/>
    <w:link w:val="NagwekZnak"/>
    <w:uiPriority w:val="99"/>
    <w:rsid w:val="0038174E"/>
    <w:pPr>
      <w:pBdr>
        <w:bottom w:val="single" w:sz="6" w:space="1" w:color="auto"/>
      </w:pBdr>
      <w:tabs>
        <w:tab w:val="center" w:pos="4153"/>
        <w:tab w:val="right" w:pos="8306"/>
      </w:tabs>
      <w:snapToGrid w:val="0"/>
      <w:spacing w:line="240" w:lineRule="atLeast"/>
      <w:jc w:val="center"/>
    </w:pPr>
    <w:rPr>
      <w:sz w:val="18"/>
      <w:szCs w:val="18"/>
      <w:lang w:val="x-none"/>
    </w:rPr>
  </w:style>
  <w:style w:type="character" w:customStyle="1" w:styleId="NagwekZnak">
    <w:name w:val="Nagłówek Znak"/>
    <w:link w:val="Nagwek"/>
    <w:uiPriority w:val="99"/>
    <w:rsid w:val="0038174E"/>
    <w:rPr>
      <w:rFonts w:ascii="Times New Roman" w:eastAsia="Times New Roman" w:hAnsi="Times New Roman" w:cs="Times New Roman"/>
      <w:color w:val="000000"/>
      <w:kern w:val="0"/>
      <w:sz w:val="18"/>
      <w:szCs w:val="18"/>
      <w:lang w:val="x-none" w:eastAsia="de-DE"/>
    </w:rPr>
  </w:style>
  <w:style w:type="paragraph" w:customStyle="1" w:styleId="19Eqwhere">
    <w:name w:val="1.9 Eq. where"/>
    <w:basedOn w:val="13Text"/>
    <w:qFormat/>
    <w:rsid w:val="0038174E"/>
    <w:pPr>
      <w:ind w:firstLine="0"/>
    </w:pPr>
  </w:style>
  <w:style w:type="paragraph" w:customStyle="1" w:styleId="18Equation">
    <w:name w:val="1.8 Equation"/>
    <w:basedOn w:val="13Text"/>
    <w:qFormat/>
    <w:rsid w:val="0066564C"/>
    <w:pPr>
      <w:tabs>
        <w:tab w:val="center" w:pos="4253"/>
        <w:tab w:val="right" w:pos="8505"/>
      </w:tabs>
      <w:spacing w:before="120" w:after="120"/>
      <w:ind w:left="709" w:firstLine="0"/>
      <w:jc w:val="center"/>
    </w:pPr>
  </w:style>
  <w:style w:type="paragraph" w:customStyle="1" w:styleId="20Acknowledgments">
    <w:name w:val="2.0 Acknowledgments"/>
    <w:qFormat/>
    <w:rsid w:val="00554BCB"/>
    <w:pPr>
      <w:adjustRightInd w:val="0"/>
      <w:snapToGrid w:val="0"/>
      <w:spacing w:before="120" w:line="200" w:lineRule="atLeast"/>
      <w:jc w:val="both"/>
    </w:pPr>
    <w:rPr>
      <w:rFonts w:ascii="Palatino Linotype" w:eastAsia="Times New Roman" w:hAnsi="Palatino Linotype"/>
      <w:snapToGrid w:val="0"/>
      <w:color w:val="000000"/>
      <w:lang w:val="en-US" w:eastAsia="de-DE" w:bidi="en-US"/>
    </w:rPr>
  </w:style>
  <w:style w:type="paragraph" w:customStyle="1" w:styleId="16Tabletitle">
    <w:name w:val="1.6 Table title"/>
    <w:basedOn w:val="20Acknowledgments"/>
    <w:qFormat/>
    <w:rsid w:val="00FD6F07"/>
    <w:pPr>
      <w:keepNext/>
      <w:spacing w:before="240" w:after="120" w:line="260" w:lineRule="atLeast"/>
      <w:jc w:val="left"/>
    </w:pPr>
    <w:rPr>
      <w:snapToGrid/>
      <w:szCs w:val="22"/>
    </w:rPr>
  </w:style>
  <w:style w:type="paragraph" w:customStyle="1" w:styleId="17Tableinside">
    <w:name w:val="1.7 Table inside"/>
    <w:qFormat/>
    <w:rsid w:val="00E000E3"/>
    <w:pPr>
      <w:adjustRightInd w:val="0"/>
      <w:snapToGrid w:val="0"/>
      <w:spacing w:line="260" w:lineRule="atLeast"/>
      <w:jc w:val="center"/>
    </w:pPr>
    <w:rPr>
      <w:rFonts w:ascii="Palatino Linotype" w:eastAsia="Times New Roman" w:hAnsi="Palatino Linotype"/>
      <w:snapToGrid w:val="0"/>
      <w:color w:val="000000"/>
      <w:lang w:val="en-US" w:eastAsia="de-DE" w:bidi="en-US"/>
    </w:rPr>
  </w:style>
  <w:style w:type="paragraph" w:customStyle="1" w:styleId="15Figurecaption">
    <w:name w:val="1.5 Figure caption"/>
    <w:basedOn w:val="20Acknowledgments"/>
    <w:next w:val="13Text"/>
    <w:qFormat/>
    <w:rsid w:val="00554BCB"/>
    <w:pPr>
      <w:spacing w:after="240" w:line="260" w:lineRule="atLeast"/>
      <w:ind w:left="425" w:right="425"/>
      <w:jc w:val="center"/>
    </w:pPr>
    <w:rPr>
      <w:snapToGrid/>
    </w:rPr>
  </w:style>
  <w:style w:type="paragraph" w:customStyle="1" w:styleId="14Figure">
    <w:name w:val="1.4 Figure"/>
    <w:next w:val="15Figurecaption"/>
    <w:qFormat/>
    <w:rsid w:val="00D44ADA"/>
    <w:pPr>
      <w:keepNext/>
      <w:jc w:val="center"/>
    </w:pPr>
    <w:rPr>
      <w:rFonts w:ascii="Palatino Linotype" w:eastAsia="Times New Roman" w:hAnsi="Palatino Linotype"/>
      <w:snapToGrid w:val="0"/>
      <w:color w:val="000000"/>
      <w:sz w:val="24"/>
      <w:lang w:val="en-US" w:eastAsia="de-DE" w:bidi="en-US"/>
    </w:rPr>
  </w:style>
  <w:style w:type="paragraph" w:customStyle="1" w:styleId="13Text">
    <w:name w:val="1.3 Text"/>
    <w:qFormat/>
    <w:rsid w:val="00554BCB"/>
    <w:pPr>
      <w:adjustRightInd w:val="0"/>
      <w:snapToGrid w:val="0"/>
      <w:spacing w:line="260" w:lineRule="atLeast"/>
      <w:ind w:firstLine="425"/>
      <w:jc w:val="both"/>
    </w:pPr>
    <w:rPr>
      <w:rFonts w:ascii="Palatino Linotype" w:eastAsia="Times New Roman" w:hAnsi="Palatino Linotype"/>
      <w:snapToGrid w:val="0"/>
      <w:color w:val="000000"/>
      <w:sz w:val="24"/>
      <w:szCs w:val="22"/>
      <w:lang w:val="en-US" w:eastAsia="de-DE" w:bidi="en-US"/>
    </w:rPr>
  </w:style>
  <w:style w:type="paragraph" w:customStyle="1" w:styleId="12Heading3">
    <w:name w:val="1.2 Heading 3"/>
    <w:basedOn w:val="13Text"/>
    <w:next w:val="13Text"/>
    <w:qFormat/>
    <w:rsid w:val="0038174E"/>
    <w:pPr>
      <w:spacing w:before="240" w:after="120"/>
      <w:ind w:firstLine="0"/>
      <w:jc w:val="left"/>
      <w:outlineLvl w:val="2"/>
    </w:pPr>
  </w:style>
  <w:style w:type="paragraph" w:customStyle="1" w:styleId="10Heading1">
    <w:name w:val="1.0 Heading 1"/>
    <w:basedOn w:val="12Heading3"/>
    <w:next w:val="13Text"/>
    <w:qFormat/>
    <w:rsid w:val="00554BCB"/>
    <w:pPr>
      <w:outlineLvl w:val="0"/>
    </w:pPr>
    <w:rPr>
      <w:b/>
      <w:sz w:val="28"/>
    </w:rPr>
  </w:style>
  <w:style w:type="paragraph" w:customStyle="1" w:styleId="11Heading2">
    <w:name w:val="1.1 Heading 2"/>
    <w:basedOn w:val="Normalny"/>
    <w:next w:val="13Text"/>
    <w:qFormat/>
    <w:rsid w:val="00554BCB"/>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Cs w:val="22"/>
      <w:lang w:bidi="en-US"/>
    </w:rPr>
  </w:style>
  <w:style w:type="paragraph" w:customStyle="1" w:styleId="3References">
    <w:name w:val="3 References"/>
    <w:basedOn w:val="20Acknowledgments"/>
    <w:qFormat/>
    <w:rsid w:val="00554BCB"/>
    <w:pPr>
      <w:numPr>
        <w:numId w:val="3"/>
      </w:numPr>
      <w:spacing w:before="0" w:line="260" w:lineRule="atLeast"/>
    </w:pPr>
  </w:style>
  <w:style w:type="paragraph" w:styleId="Tekstdymka">
    <w:name w:val="Balloon Text"/>
    <w:basedOn w:val="Normalny"/>
    <w:link w:val="TekstdymkaZnak"/>
    <w:uiPriority w:val="99"/>
    <w:semiHidden/>
    <w:unhideWhenUsed/>
    <w:rsid w:val="0038174E"/>
    <w:pPr>
      <w:spacing w:line="240" w:lineRule="auto"/>
    </w:pPr>
    <w:rPr>
      <w:sz w:val="18"/>
      <w:szCs w:val="18"/>
    </w:rPr>
  </w:style>
  <w:style w:type="character" w:customStyle="1" w:styleId="TekstdymkaZnak">
    <w:name w:val="Tekst dymka Znak"/>
    <w:link w:val="Tekstdymka"/>
    <w:uiPriority w:val="99"/>
    <w:semiHidden/>
    <w:rsid w:val="0038174E"/>
    <w:rPr>
      <w:rFonts w:ascii="Times New Roman" w:eastAsia="Times New Roman" w:hAnsi="Times New Roman" w:cs="Times New Roman"/>
      <w:color w:val="000000"/>
      <w:kern w:val="0"/>
      <w:sz w:val="18"/>
      <w:szCs w:val="18"/>
      <w:lang w:eastAsia="de-DE"/>
    </w:rPr>
  </w:style>
  <w:style w:type="character" w:styleId="Numerwiersza">
    <w:name w:val="line number"/>
    <w:basedOn w:val="Domylnaczcionkaakapitu"/>
    <w:uiPriority w:val="99"/>
    <w:semiHidden/>
    <w:unhideWhenUsed/>
    <w:rsid w:val="0038174E"/>
  </w:style>
  <w:style w:type="table" w:customStyle="1" w:styleId="MDPI41threelinetable">
    <w:name w:val="MDPI_4.1_three_line_table"/>
    <w:basedOn w:val="Standardowy"/>
    <w:uiPriority w:val="99"/>
    <w:rsid w:val="00E000E3"/>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styleId="Hipercze">
    <w:name w:val="Hyperlink"/>
    <w:uiPriority w:val="99"/>
    <w:unhideWhenUsed/>
    <w:rsid w:val="007855D4"/>
    <w:rPr>
      <w:color w:val="0563C1"/>
      <w:u w:val="single"/>
    </w:rPr>
  </w:style>
  <w:style w:type="character" w:customStyle="1" w:styleId="UnresolvedMention">
    <w:name w:val="Unresolved Mention"/>
    <w:uiPriority w:val="99"/>
    <w:semiHidden/>
    <w:unhideWhenUsed/>
    <w:rsid w:val="00CA6B7A"/>
    <w:rPr>
      <w:color w:val="605E5C"/>
      <w:shd w:val="clear" w:color="auto" w:fill="E1DFDD"/>
    </w:rPr>
  </w:style>
  <w:style w:type="table" w:styleId="Tabela-Siatka">
    <w:name w:val="Table Grid"/>
    <w:basedOn w:val="Standardowy"/>
    <w:uiPriority w:val="59"/>
    <w:rsid w:val="00D86E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Zwykatabela4">
    <w:name w:val="Plain Table 4"/>
    <w:basedOn w:val="Standardowy"/>
    <w:uiPriority w:val="44"/>
    <w:rsid w:val="00D86EF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rynqvb">
    <w:name w:val="rynqvb"/>
    <w:basedOn w:val="Domylnaczcionkaakapitu"/>
    <w:rsid w:val="00632FE3"/>
  </w:style>
  <w:style w:type="paragraph" w:customStyle="1" w:styleId="4Nagwek">
    <w:name w:val="4 Nagłówek"/>
    <w:basedOn w:val="13Text"/>
    <w:qFormat/>
    <w:rsid w:val="0072504D"/>
    <w:pPr>
      <w:jc w:val="center"/>
    </w:pPr>
    <w:rPr>
      <w:sz w:val="20"/>
      <w:lang w:val="pl-PL"/>
    </w:rPr>
  </w:style>
  <w:style w:type="paragraph" w:customStyle="1" w:styleId="40Nagwek1">
    <w:name w:val="4.0 Nagłówek 1"/>
    <w:basedOn w:val="4Nagwek"/>
    <w:qFormat/>
    <w:rsid w:val="00D44ADA"/>
    <w:pPr>
      <w:jc w:val="right"/>
    </w:pPr>
    <w:rPr>
      <w:sz w:val="24"/>
    </w:rPr>
  </w:style>
  <w:style w:type="character" w:customStyle="1" w:styleId="hwtze">
    <w:name w:val="hwtze"/>
    <w:basedOn w:val="Domylnaczcionkaakapitu"/>
    <w:rsid w:val="002B5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868071">
      <w:bodyDiv w:val="1"/>
      <w:marLeft w:val="0"/>
      <w:marRight w:val="0"/>
      <w:marTop w:val="0"/>
      <w:marBottom w:val="0"/>
      <w:divBdr>
        <w:top w:val="none" w:sz="0" w:space="0" w:color="auto"/>
        <w:left w:val="none" w:sz="0" w:space="0" w:color="auto"/>
        <w:bottom w:val="none" w:sz="0" w:space="0" w:color="auto"/>
        <w:right w:val="none" w:sz="0" w:space="0" w:color="auto"/>
      </w:divBdr>
    </w:div>
    <w:div w:id="1449081845">
      <w:bodyDiv w:val="1"/>
      <w:marLeft w:val="0"/>
      <w:marRight w:val="0"/>
      <w:marTop w:val="0"/>
      <w:marBottom w:val="0"/>
      <w:divBdr>
        <w:top w:val="none" w:sz="0" w:space="0" w:color="auto"/>
        <w:left w:val="none" w:sz="0" w:space="0" w:color="auto"/>
        <w:bottom w:val="none" w:sz="0" w:space="0" w:color="auto"/>
        <w:right w:val="none" w:sz="0" w:space="0" w:color="auto"/>
      </w:divBdr>
      <w:divsChild>
        <w:div w:id="1564366246">
          <w:marLeft w:val="0"/>
          <w:marRight w:val="0"/>
          <w:marTop w:val="0"/>
          <w:marBottom w:val="0"/>
          <w:divBdr>
            <w:top w:val="none" w:sz="0" w:space="0" w:color="auto"/>
            <w:left w:val="none" w:sz="0" w:space="0" w:color="auto"/>
            <w:bottom w:val="none" w:sz="0" w:space="0" w:color="auto"/>
            <w:right w:val="none" w:sz="0" w:space="0" w:color="auto"/>
          </w:divBdr>
        </w:div>
      </w:divsChild>
    </w:div>
    <w:div w:id="1571501100">
      <w:bodyDiv w:val="1"/>
      <w:marLeft w:val="0"/>
      <w:marRight w:val="0"/>
      <w:marTop w:val="0"/>
      <w:marBottom w:val="0"/>
      <w:divBdr>
        <w:top w:val="none" w:sz="0" w:space="0" w:color="auto"/>
        <w:left w:val="none" w:sz="0" w:space="0" w:color="auto"/>
        <w:bottom w:val="none" w:sz="0" w:space="0" w:color="auto"/>
        <w:right w:val="none" w:sz="0" w:space="0" w:color="auto"/>
      </w:divBdr>
      <w:divsChild>
        <w:div w:id="1218978008">
          <w:marLeft w:val="0"/>
          <w:marRight w:val="0"/>
          <w:marTop w:val="0"/>
          <w:marBottom w:val="0"/>
          <w:divBdr>
            <w:top w:val="none" w:sz="0" w:space="0" w:color="auto"/>
            <w:left w:val="none" w:sz="0" w:space="0" w:color="auto"/>
            <w:bottom w:val="none" w:sz="0" w:space="0" w:color="auto"/>
            <w:right w:val="none" w:sz="0" w:space="0" w:color="auto"/>
          </w:divBdr>
          <w:divsChild>
            <w:div w:id="1980530202">
              <w:marLeft w:val="0"/>
              <w:marRight w:val="0"/>
              <w:marTop w:val="0"/>
              <w:marBottom w:val="0"/>
              <w:divBdr>
                <w:top w:val="none" w:sz="0" w:space="0" w:color="auto"/>
                <w:left w:val="none" w:sz="0" w:space="0" w:color="auto"/>
                <w:bottom w:val="none" w:sz="0" w:space="0" w:color="auto"/>
                <w:right w:val="none" w:sz="0" w:space="0" w:color="auto"/>
              </w:divBdr>
              <w:divsChild>
                <w:div w:id="609505772">
                  <w:marLeft w:val="0"/>
                  <w:marRight w:val="0"/>
                  <w:marTop w:val="0"/>
                  <w:marBottom w:val="0"/>
                  <w:divBdr>
                    <w:top w:val="none" w:sz="0" w:space="0" w:color="auto"/>
                    <w:left w:val="none" w:sz="0" w:space="0" w:color="auto"/>
                    <w:bottom w:val="none" w:sz="0" w:space="0" w:color="auto"/>
                    <w:right w:val="none" w:sz="0" w:space="0" w:color="auto"/>
                  </w:divBdr>
                  <w:divsChild>
                    <w:div w:id="84240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715283">
          <w:marLeft w:val="0"/>
          <w:marRight w:val="0"/>
          <w:marTop w:val="0"/>
          <w:marBottom w:val="0"/>
          <w:divBdr>
            <w:top w:val="none" w:sz="0" w:space="0" w:color="auto"/>
            <w:left w:val="none" w:sz="0" w:space="0" w:color="auto"/>
            <w:bottom w:val="none" w:sz="0" w:space="0" w:color="auto"/>
            <w:right w:val="none" w:sz="0" w:space="0" w:color="auto"/>
          </w:divBdr>
          <w:divsChild>
            <w:div w:id="1393314262">
              <w:marLeft w:val="0"/>
              <w:marRight w:val="0"/>
              <w:marTop w:val="0"/>
              <w:marBottom w:val="0"/>
              <w:divBdr>
                <w:top w:val="none" w:sz="0" w:space="0" w:color="auto"/>
                <w:left w:val="none" w:sz="0" w:space="0" w:color="auto"/>
                <w:bottom w:val="none" w:sz="0" w:space="0" w:color="auto"/>
                <w:right w:val="none" w:sz="0" w:space="0" w:color="auto"/>
              </w:divBdr>
              <w:divsChild>
                <w:div w:id="787116269">
                  <w:marLeft w:val="0"/>
                  <w:marRight w:val="0"/>
                  <w:marTop w:val="0"/>
                  <w:marBottom w:val="0"/>
                  <w:divBdr>
                    <w:top w:val="none" w:sz="0" w:space="0" w:color="auto"/>
                    <w:left w:val="none" w:sz="0" w:space="0" w:color="auto"/>
                    <w:bottom w:val="none" w:sz="0" w:space="0" w:color="auto"/>
                    <w:right w:val="none" w:sz="0" w:space="0" w:color="auto"/>
                  </w:divBdr>
                  <w:divsChild>
                    <w:div w:id="19624304">
                      <w:marLeft w:val="0"/>
                      <w:marRight w:val="0"/>
                      <w:marTop w:val="0"/>
                      <w:marBottom w:val="0"/>
                      <w:divBdr>
                        <w:top w:val="none" w:sz="0" w:space="0" w:color="auto"/>
                        <w:left w:val="none" w:sz="0" w:space="0" w:color="auto"/>
                        <w:bottom w:val="none" w:sz="0" w:space="0" w:color="auto"/>
                        <w:right w:val="none" w:sz="0" w:space="0" w:color="auto"/>
                      </w:divBdr>
                      <w:divsChild>
                        <w:div w:id="392045467">
                          <w:marLeft w:val="0"/>
                          <w:marRight w:val="0"/>
                          <w:marTop w:val="0"/>
                          <w:marBottom w:val="0"/>
                          <w:divBdr>
                            <w:top w:val="none" w:sz="0" w:space="0" w:color="auto"/>
                            <w:left w:val="none" w:sz="0" w:space="0" w:color="auto"/>
                            <w:bottom w:val="none" w:sz="0" w:space="0" w:color="auto"/>
                            <w:right w:val="none" w:sz="0" w:space="0" w:color="auto"/>
                          </w:divBdr>
                        </w:div>
                      </w:divsChild>
                    </w:div>
                    <w:div w:id="1965455723">
                      <w:marLeft w:val="0"/>
                      <w:marRight w:val="0"/>
                      <w:marTop w:val="0"/>
                      <w:marBottom w:val="0"/>
                      <w:divBdr>
                        <w:top w:val="none" w:sz="0" w:space="0" w:color="auto"/>
                        <w:left w:val="none" w:sz="0" w:space="0" w:color="auto"/>
                        <w:bottom w:val="none" w:sz="0" w:space="0" w:color="auto"/>
                        <w:right w:val="none" w:sz="0" w:space="0" w:color="auto"/>
                      </w:divBdr>
                    </w:div>
                    <w:div w:id="828060523">
                      <w:marLeft w:val="0"/>
                      <w:marRight w:val="0"/>
                      <w:marTop w:val="0"/>
                      <w:marBottom w:val="0"/>
                      <w:divBdr>
                        <w:top w:val="none" w:sz="0" w:space="0" w:color="auto"/>
                        <w:left w:val="none" w:sz="0" w:space="0" w:color="auto"/>
                        <w:bottom w:val="none" w:sz="0" w:space="0" w:color="auto"/>
                        <w:right w:val="none" w:sz="0" w:space="0" w:color="auto"/>
                      </w:divBdr>
                      <w:divsChild>
                        <w:div w:id="82649362">
                          <w:marLeft w:val="0"/>
                          <w:marRight w:val="0"/>
                          <w:marTop w:val="0"/>
                          <w:marBottom w:val="0"/>
                          <w:divBdr>
                            <w:top w:val="none" w:sz="0" w:space="0" w:color="auto"/>
                            <w:left w:val="none" w:sz="0" w:space="0" w:color="auto"/>
                            <w:bottom w:val="none" w:sz="0" w:space="0" w:color="auto"/>
                            <w:right w:val="none" w:sz="0" w:space="0" w:color="auto"/>
                          </w:divBdr>
                          <w:divsChild>
                            <w:div w:id="1363747472">
                              <w:marLeft w:val="0"/>
                              <w:marRight w:val="0"/>
                              <w:marTop w:val="0"/>
                              <w:marBottom w:val="0"/>
                              <w:divBdr>
                                <w:top w:val="none" w:sz="0" w:space="0" w:color="auto"/>
                                <w:left w:val="none" w:sz="0" w:space="0" w:color="auto"/>
                                <w:bottom w:val="none" w:sz="0" w:space="0" w:color="auto"/>
                                <w:right w:val="none" w:sz="0" w:space="0" w:color="auto"/>
                              </w:divBdr>
                              <w:divsChild>
                                <w:div w:id="85206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171846">
          <w:marLeft w:val="0"/>
          <w:marRight w:val="0"/>
          <w:marTop w:val="0"/>
          <w:marBottom w:val="0"/>
          <w:divBdr>
            <w:top w:val="none" w:sz="0" w:space="0" w:color="auto"/>
            <w:left w:val="none" w:sz="0" w:space="0" w:color="auto"/>
            <w:bottom w:val="none" w:sz="0" w:space="0" w:color="auto"/>
            <w:right w:val="none" w:sz="0" w:space="0" w:color="auto"/>
          </w:divBdr>
        </w:div>
        <w:div w:id="402682434">
          <w:marLeft w:val="0"/>
          <w:marRight w:val="0"/>
          <w:marTop w:val="0"/>
          <w:marBottom w:val="0"/>
          <w:divBdr>
            <w:top w:val="none" w:sz="0" w:space="0" w:color="auto"/>
            <w:left w:val="none" w:sz="0" w:space="0" w:color="auto"/>
            <w:bottom w:val="none" w:sz="0" w:space="0" w:color="auto"/>
            <w:right w:val="none" w:sz="0" w:space="0" w:color="auto"/>
          </w:divBdr>
          <w:divsChild>
            <w:div w:id="1260606227">
              <w:marLeft w:val="0"/>
              <w:marRight w:val="0"/>
              <w:marTop w:val="0"/>
              <w:marBottom w:val="0"/>
              <w:divBdr>
                <w:top w:val="none" w:sz="0" w:space="0" w:color="auto"/>
                <w:left w:val="none" w:sz="0" w:space="0" w:color="auto"/>
                <w:bottom w:val="none" w:sz="0" w:space="0" w:color="auto"/>
                <w:right w:val="none" w:sz="0" w:space="0" w:color="auto"/>
              </w:divBdr>
            </w:div>
          </w:divsChild>
        </w:div>
        <w:div w:id="550969584">
          <w:marLeft w:val="0"/>
          <w:marRight w:val="0"/>
          <w:marTop w:val="0"/>
          <w:marBottom w:val="0"/>
          <w:divBdr>
            <w:top w:val="none" w:sz="0" w:space="0" w:color="auto"/>
            <w:left w:val="none" w:sz="0" w:space="0" w:color="auto"/>
            <w:bottom w:val="none" w:sz="0" w:space="0" w:color="auto"/>
            <w:right w:val="none" w:sz="0" w:space="0" w:color="auto"/>
          </w:divBdr>
          <w:divsChild>
            <w:div w:id="56243838">
              <w:marLeft w:val="0"/>
              <w:marRight w:val="0"/>
              <w:marTop w:val="0"/>
              <w:marBottom w:val="0"/>
              <w:divBdr>
                <w:top w:val="none" w:sz="0" w:space="0" w:color="auto"/>
                <w:left w:val="none" w:sz="0" w:space="0" w:color="auto"/>
                <w:bottom w:val="none" w:sz="0" w:space="0" w:color="auto"/>
                <w:right w:val="none" w:sz="0" w:space="0" w:color="auto"/>
              </w:divBdr>
            </w:div>
          </w:divsChild>
        </w:div>
        <w:div w:id="650981135">
          <w:marLeft w:val="0"/>
          <w:marRight w:val="0"/>
          <w:marTop w:val="0"/>
          <w:marBottom w:val="0"/>
          <w:divBdr>
            <w:top w:val="none" w:sz="0" w:space="0" w:color="auto"/>
            <w:left w:val="none" w:sz="0" w:space="0" w:color="auto"/>
            <w:bottom w:val="none" w:sz="0" w:space="0" w:color="auto"/>
            <w:right w:val="none" w:sz="0" w:space="0" w:color="auto"/>
          </w:divBdr>
          <w:divsChild>
            <w:div w:id="1239056257">
              <w:marLeft w:val="0"/>
              <w:marRight w:val="0"/>
              <w:marTop w:val="0"/>
              <w:marBottom w:val="0"/>
              <w:divBdr>
                <w:top w:val="none" w:sz="0" w:space="0" w:color="auto"/>
                <w:left w:val="none" w:sz="0" w:space="0" w:color="auto"/>
                <w:bottom w:val="none" w:sz="0" w:space="0" w:color="auto"/>
                <w:right w:val="none" w:sz="0" w:space="0" w:color="auto"/>
              </w:divBdr>
              <w:divsChild>
                <w:div w:id="602302053">
                  <w:marLeft w:val="0"/>
                  <w:marRight w:val="0"/>
                  <w:marTop w:val="0"/>
                  <w:marBottom w:val="0"/>
                  <w:divBdr>
                    <w:top w:val="none" w:sz="0" w:space="0" w:color="auto"/>
                    <w:left w:val="none" w:sz="0" w:space="0" w:color="auto"/>
                    <w:bottom w:val="none" w:sz="0" w:space="0" w:color="auto"/>
                    <w:right w:val="none" w:sz="0" w:space="0" w:color="auto"/>
                  </w:divBdr>
                  <w:divsChild>
                    <w:div w:id="2128306683">
                      <w:marLeft w:val="0"/>
                      <w:marRight w:val="0"/>
                      <w:marTop w:val="0"/>
                      <w:marBottom w:val="0"/>
                      <w:divBdr>
                        <w:top w:val="none" w:sz="0" w:space="0" w:color="auto"/>
                        <w:left w:val="none" w:sz="0" w:space="0" w:color="auto"/>
                        <w:bottom w:val="none" w:sz="0" w:space="0" w:color="auto"/>
                        <w:right w:val="none" w:sz="0" w:space="0" w:color="auto"/>
                      </w:divBdr>
                      <w:divsChild>
                        <w:div w:id="614601976">
                          <w:marLeft w:val="0"/>
                          <w:marRight w:val="0"/>
                          <w:marTop w:val="0"/>
                          <w:marBottom w:val="0"/>
                          <w:divBdr>
                            <w:top w:val="none" w:sz="0" w:space="0" w:color="auto"/>
                            <w:left w:val="none" w:sz="0" w:space="0" w:color="auto"/>
                            <w:bottom w:val="none" w:sz="0" w:space="0" w:color="auto"/>
                            <w:right w:val="none" w:sz="0" w:space="0" w:color="auto"/>
                          </w:divBdr>
                        </w:div>
                      </w:divsChild>
                    </w:div>
                    <w:div w:id="1723862785">
                      <w:marLeft w:val="0"/>
                      <w:marRight w:val="0"/>
                      <w:marTop w:val="0"/>
                      <w:marBottom w:val="0"/>
                      <w:divBdr>
                        <w:top w:val="none" w:sz="0" w:space="0" w:color="auto"/>
                        <w:left w:val="none" w:sz="0" w:space="0" w:color="auto"/>
                        <w:bottom w:val="none" w:sz="0" w:space="0" w:color="auto"/>
                        <w:right w:val="none" w:sz="0" w:space="0" w:color="auto"/>
                      </w:divBdr>
                      <w:divsChild>
                        <w:div w:id="453795372">
                          <w:marLeft w:val="0"/>
                          <w:marRight w:val="0"/>
                          <w:marTop w:val="0"/>
                          <w:marBottom w:val="0"/>
                          <w:divBdr>
                            <w:top w:val="none" w:sz="0" w:space="0" w:color="auto"/>
                            <w:left w:val="none" w:sz="0" w:space="0" w:color="auto"/>
                            <w:bottom w:val="none" w:sz="0" w:space="0" w:color="auto"/>
                            <w:right w:val="none" w:sz="0" w:space="0" w:color="auto"/>
                          </w:divBdr>
                          <w:divsChild>
                            <w:div w:id="697318089">
                              <w:marLeft w:val="0"/>
                              <w:marRight w:val="0"/>
                              <w:marTop w:val="0"/>
                              <w:marBottom w:val="0"/>
                              <w:divBdr>
                                <w:top w:val="none" w:sz="0" w:space="0" w:color="auto"/>
                                <w:left w:val="none" w:sz="0" w:space="0" w:color="auto"/>
                                <w:bottom w:val="none" w:sz="0" w:space="0" w:color="auto"/>
                                <w:right w:val="none" w:sz="0" w:space="0" w:color="auto"/>
                              </w:divBdr>
                              <w:divsChild>
                                <w:div w:id="1313561804">
                                  <w:marLeft w:val="0"/>
                                  <w:marRight w:val="0"/>
                                  <w:marTop w:val="0"/>
                                  <w:marBottom w:val="0"/>
                                  <w:divBdr>
                                    <w:top w:val="none" w:sz="0" w:space="0" w:color="auto"/>
                                    <w:left w:val="none" w:sz="0" w:space="0" w:color="auto"/>
                                    <w:bottom w:val="none" w:sz="0" w:space="0" w:color="auto"/>
                                    <w:right w:val="none" w:sz="0" w:space="0" w:color="auto"/>
                                  </w:divBdr>
                                  <w:divsChild>
                                    <w:div w:id="154193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314627">
                              <w:marLeft w:val="0"/>
                              <w:marRight w:val="0"/>
                              <w:marTop w:val="0"/>
                              <w:marBottom w:val="0"/>
                              <w:divBdr>
                                <w:top w:val="none" w:sz="0" w:space="0" w:color="auto"/>
                                <w:left w:val="none" w:sz="0" w:space="0" w:color="auto"/>
                                <w:bottom w:val="none" w:sz="0" w:space="0" w:color="auto"/>
                                <w:right w:val="none" w:sz="0" w:space="0" w:color="auto"/>
                              </w:divBdr>
                              <w:divsChild>
                                <w:div w:id="2050522789">
                                  <w:marLeft w:val="0"/>
                                  <w:marRight w:val="0"/>
                                  <w:marTop w:val="0"/>
                                  <w:marBottom w:val="0"/>
                                  <w:divBdr>
                                    <w:top w:val="none" w:sz="0" w:space="0" w:color="auto"/>
                                    <w:left w:val="none" w:sz="0" w:space="0" w:color="auto"/>
                                    <w:bottom w:val="none" w:sz="0" w:space="0" w:color="auto"/>
                                    <w:right w:val="none" w:sz="0" w:space="0" w:color="auto"/>
                                  </w:divBdr>
                                  <w:divsChild>
                                    <w:div w:id="15014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75239">
                              <w:marLeft w:val="0"/>
                              <w:marRight w:val="0"/>
                              <w:marTop w:val="0"/>
                              <w:marBottom w:val="0"/>
                              <w:divBdr>
                                <w:top w:val="none" w:sz="0" w:space="0" w:color="auto"/>
                                <w:left w:val="none" w:sz="0" w:space="0" w:color="auto"/>
                                <w:bottom w:val="none" w:sz="0" w:space="0" w:color="auto"/>
                                <w:right w:val="none" w:sz="0" w:space="0" w:color="auto"/>
                              </w:divBdr>
                              <w:divsChild>
                                <w:div w:id="999039229">
                                  <w:marLeft w:val="0"/>
                                  <w:marRight w:val="0"/>
                                  <w:marTop w:val="0"/>
                                  <w:marBottom w:val="0"/>
                                  <w:divBdr>
                                    <w:top w:val="none" w:sz="0" w:space="0" w:color="auto"/>
                                    <w:left w:val="none" w:sz="0" w:space="0" w:color="auto"/>
                                    <w:bottom w:val="none" w:sz="0" w:space="0" w:color="auto"/>
                                    <w:right w:val="none" w:sz="0" w:space="0" w:color="auto"/>
                                  </w:divBdr>
                                  <w:divsChild>
                                    <w:div w:id="54198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5739127">
      <w:bodyDiv w:val="1"/>
      <w:marLeft w:val="0"/>
      <w:marRight w:val="0"/>
      <w:marTop w:val="0"/>
      <w:marBottom w:val="0"/>
      <w:divBdr>
        <w:top w:val="none" w:sz="0" w:space="0" w:color="auto"/>
        <w:left w:val="none" w:sz="0" w:space="0" w:color="auto"/>
        <w:bottom w:val="none" w:sz="0" w:space="0" w:color="auto"/>
        <w:right w:val="none" w:sz="0" w:space="0" w:color="auto"/>
      </w:divBdr>
      <w:divsChild>
        <w:div w:id="409623227">
          <w:marLeft w:val="0"/>
          <w:marRight w:val="0"/>
          <w:marTop w:val="0"/>
          <w:marBottom w:val="0"/>
          <w:divBdr>
            <w:top w:val="none" w:sz="0" w:space="0" w:color="auto"/>
            <w:left w:val="none" w:sz="0" w:space="0" w:color="auto"/>
            <w:bottom w:val="none" w:sz="0" w:space="0" w:color="auto"/>
            <w:right w:val="none" w:sz="0" w:space="0" w:color="auto"/>
          </w:divBdr>
        </w:div>
      </w:divsChild>
    </w:div>
    <w:div w:id="2037189447">
      <w:bodyDiv w:val="1"/>
      <w:marLeft w:val="0"/>
      <w:marRight w:val="0"/>
      <w:marTop w:val="0"/>
      <w:marBottom w:val="0"/>
      <w:divBdr>
        <w:top w:val="none" w:sz="0" w:space="0" w:color="auto"/>
        <w:left w:val="none" w:sz="0" w:space="0" w:color="auto"/>
        <w:bottom w:val="none" w:sz="0" w:space="0" w:color="auto"/>
        <w:right w:val="none" w:sz="0" w:space="0" w:color="auto"/>
      </w:divBdr>
      <w:divsChild>
        <w:div w:id="655576802">
          <w:marLeft w:val="0"/>
          <w:marRight w:val="0"/>
          <w:marTop w:val="0"/>
          <w:marBottom w:val="0"/>
          <w:divBdr>
            <w:top w:val="none" w:sz="0" w:space="0" w:color="auto"/>
            <w:left w:val="none" w:sz="0" w:space="0" w:color="auto"/>
            <w:bottom w:val="none" w:sz="0" w:space="0" w:color="auto"/>
            <w:right w:val="none" w:sz="0" w:space="0" w:color="auto"/>
          </w:divBdr>
          <w:divsChild>
            <w:div w:id="2080323275">
              <w:marLeft w:val="360"/>
              <w:marRight w:val="96"/>
              <w:marTop w:val="0"/>
              <w:marBottom w:val="0"/>
              <w:divBdr>
                <w:top w:val="none" w:sz="0" w:space="0" w:color="auto"/>
                <w:left w:val="none" w:sz="0" w:space="0" w:color="auto"/>
                <w:bottom w:val="none" w:sz="0" w:space="0" w:color="auto"/>
                <w:right w:val="none" w:sz="0" w:space="0" w:color="auto"/>
              </w:divBdr>
            </w:div>
          </w:divsChild>
        </w:div>
        <w:div w:id="1699894841">
          <w:marLeft w:val="0"/>
          <w:marRight w:val="0"/>
          <w:marTop w:val="0"/>
          <w:marBottom w:val="0"/>
          <w:divBdr>
            <w:top w:val="none" w:sz="0" w:space="0" w:color="auto"/>
            <w:left w:val="none" w:sz="0" w:space="0" w:color="auto"/>
            <w:bottom w:val="none" w:sz="0" w:space="0" w:color="auto"/>
            <w:right w:val="none" w:sz="0" w:space="0" w:color="auto"/>
          </w:divBdr>
          <w:divsChild>
            <w:div w:id="1457406286">
              <w:marLeft w:val="360"/>
              <w:marRight w:val="96"/>
              <w:marTop w:val="0"/>
              <w:marBottom w:val="0"/>
              <w:divBdr>
                <w:top w:val="none" w:sz="0" w:space="0" w:color="auto"/>
                <w:left w:val="none" w:sz="0" w:space="0" w:color="auto"/>
                <w:bottom w:val="none" w:sz="0" w:space="0" w:color="auto"/>
                <w:right w:val="none" w:sz="0" w:space="0" w:color="auto"/>
              </w:divBdr>
            </w:div>
          </w:divsChild>
        </w:div>
        <w:div w:id="472915446">
          <w:marLeft w:val="0"/>
          <w:marRight w:val="0"/>
          <w:marTop w:val="0"/>
          <w:marBottom w:val="0"/>
          <w:divBdr>
            <w:top w:val="none" w:sz="0" w:space="0" w:color="auto"/>
            <w:left w:val="none" w:sz="0" w:space="0" w:color="auto"/>
            <w:bottom w:val="none" w:sz="0" w:space="0" w:color="auto"/>
            <w:right w:val="none" w:sz="0" w:space="0" w:color="auto"/>
          </w:divBdr>
          <w:divsChild>
            <w:div w:id="1752434002">
              <w:marLeft w:val="360"/>
              <w:marRight w:val="96"/>
              <w:marTop w:val="0"/>
              <w:marBottom w:val="0"/>
              <w:divBdr>
                <w:top w:val="none" w:sz="0" w:space="0" w:color="auto"/>
                <w:left w:val="none" w:sz="0" w:space="0" w:color="auto"/>
                <w:bottom w:val="none" w:sz="0" w:space="0" w:color="auto"/>
                <w:right w:val="none" w:sz="0" w:space="0" w:color="auto"/>
              </w:divBdr>
            </w:div>
          </w:divsChild>
        </w:div>
        <w:div w:id="787895965">
          <w:marLeft w:val="0"/>
          <w:marRight w:val="0"/>
          <w:marTop w:val="0"/>
          <w:marBottom w:val="0"/>
          <w:divBdr>
            <w:top w:val="none" w:sz="0" w:space="0" w:color="auto"/>
            <w:left w:val="none" w:sz="0" w:space="0" w:color="auto"/>
            <w:bottom w:val="none" w:sz="0" w:space="0" w:color="auto"/>
            <w:right w:val="none" w:sz="0" w:space="0" w:color="auto"/>
          </w:divBdr>
          <w:divsChild>
            <w:div w:id="187403391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e-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e-mail@e-mail.com"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uid\AppData\Local\Temp\agriculture-template.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0489910A-C7D1-4E32-B628-D09F84FB0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agriculture-template</Template>
  <TotalTime>1232</TotalTime>
  <Pages>1</Pages>
  <Words>1038</Words>
  <Characters>6229</Characters>
  <Application>Microsoft Office Word</Application>
  <DocSecurity>0</DocSecurity>
  <Lines>51</Lines>
  <Paragraphs>14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7253</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Fluid</dc:creator>
  <cp:keywords/>
  <dc:description/>
  <cp:lastModifiedBy>Fluid</cp:lastModifiedBy>
  <cp:revision>4</cp:revision>
  <dcterms:created xsi:type="dcterms:W3CDTF">2023-04-23T11:01:00Z</dcterms:created>
  <dcterms:modified xsi:type="dcterms:W3CDTF">2023-04-24T07:36:00Z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http://www.zotero.org/styles/chicago-fullnote-bibliography</vt:lpwstr>
  </property>
  <property fmtid="{D5CDD505-2E9C-101B-9397-08002B2CF9AE}" pid="5" name="Mendeley Recent Style Name 1_1">
    <vt:lpwstr>Chicago Manual of Style 17th edition (full note)</vt:lpwstr>
  </property>
  <property fmtid="{D5CDD505-2E9C-101B-9397-08002B2CF9AE}" pid="6" name="Mendeley Recent Style Id 2_1">
    <vt:lpwstr>http://www.zotero.org/styles/chicago-note-bibliography</vt:lpwstr>
  </property>
  <property fmtid="{D5CDD505-2E9C-101B-9397-08002B2CF9AE}" pid="7" name="Mendeley Recent Style Name 2_1">
    <vt:lpwstr>Chicago Manual of Style 17th edition (note)</vt:lpwstr>
  </property>
  <property fmtid="{D5CDD505-2E9C-101B-9397-08002B2CF9AE}" pid="8" name="Mendeley Recent Style Id 3_1">
    <vt:lpwstr>http://www.zotero.org/styles/engineering-science-and-technology-an-international-journal</vt:lpwstr>
  </property>
  <property fmtid="{D5CDD505-2E9C-101B-9397-08002B2CF9AE}" pid="9" name="Mendeley Recent Style Name 3_1">
    <vt:lpwstr>Engineering Science and Technology, an International Journal</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http://www.zotero.org/styles/ieee-asme-transactions-on-mechatronics</vt:lpwstr>
  </property>
  <property fmtid="{D5CDD505-2E9C-101B-9397-08002B2CF9AE}" pid="13" name="Mendeley Recent Style Name 5_1">
    <vt:lpwstr>IEEE/ASME Transactions on Mechatronics</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